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00000" w:rsidRDefault="00013433">
      <w:r>
        <w:rPr>
          <w:noProof/>
          <w:lang w:eastAsia="en-GB"/>
        </w:rPr>
        <w:drawing>
          <wp:anchor distT="0" distB="0" distL="114300" distR="114300" simplePos="0" relativeHeight="251659264" behindDoc="1" locked="0" layoutInCell="1" allowOverlap="1" wp14:anchorId="7D749B9B" wp14:editId="7D8288AF">
            <wp:simplePos x="0" y="0"/>
            <wp:positionH relativeFrom="margin">
              <wp:posOffset>5751830</wp:posOffset>
            </wp:positionH>
            <wp:positionV relativeFrom="paragraph">
              <wp:posOffset>261782</wp:posOffset>
            </wp:positionV>
            <wp:extent cx="1118235" cy="1094740"/>
            <wp:effectExtent l="0" t="0" r="5715" b="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cstate="print">
                      <a:extLst>
                        <a:ext uri="{28A0092B-C50C-407E-A947-70E740481C1C}">
                          <a14:useLocalDpi xmlns:a14="http://schemas.microsoft.com/office/drawing/2010/main" val="0"/>
                        </a:ext>
                      </a:extLst>
                    </a:blip>
                    <a:stretch>
                      <a:fillRect/>
                    </a:stretch>
                  </pic:blipFill>
                  <pic:spPr>
                    <a:xfrm>
                      <a:off x="0" y="0"/>
                      <a:ext cx="1118235" cy="1094740"/>
                    </a:xfrm>
                    <a:prstGeom prst="rect">
                      <a:avLst/>
                    </a:prstGeom>
                  </pic:spPr>
                </pic:pic>
              </a:graphicData>
            </a:graphic>
            <wp14:sizeRelH relativeFrom="margin">
              <wp14:pctWidth>0</wp14:pctWidth>
            </wp14:sizeRelH>
            <wp14:sizeRelV relativeFrom="margin">
              <wp14:pctHeight>0</wp14:pctHeight>
            </wp14:sizeRelV>
          </wp:anchor>
        </w:drawing>
      </w:r>
    </w:p>
    <w:p w:rsidR="00013433" w:rsidRDefault="00013433"/>
    <w:p w:rsidR="00013433" w:rsidRPr="00013433" w:rsidRDefault="00013433" w:rsidP="00013433">
      <w:pPr>
        <w:rPr>
          <w:rFonts w:ascii="Impact" w:hAnsi="Impact"/>
          <w:color w:val="005EB8"/>
          <w:sz w:val="44"/>
          <w:szCs w:val="32"/>
        </w:rPr>
      </w:pPr>
      <w:r w:rsidRPr="00013433">
        <w:rPr>
          <w:rFonts w:ascii="Impact" w:hAnsi="Impact"/>
          <w:color w:val="005EB8"/>
          <w:sz w:val="44"/>
          <w:szCs w:val="32"/>
        </w:rPr>
        <w:t>Programme Overview</w:t>
      </w:r>
    </w:p>
    <w:p w:rsidR="00013433" w:rsidRPr="00013433" w:rsidRDefault="00013433" w:rsidP="00013433">
      <w:pPr>
        <w:rPr>
          <w:rFonts w:ascii="Impact" w:hAnsi="Impact"/>
          <w:color w:val="005EB8"/>
          <w:sz w:val="32"/>
          <w:szCs w:val="32"/>
        </w:rPr>
      </w:pPr>
    </w:p>
    <w:p w:rsidR="00013433" w:rsidRDefault="00013433" w:rsidP="00013433">
      <w:pPr>
        <w:rPr>
          <w:rFonts w:ascii="Verdana" w:hAnsi="Verdana"/>
        </w:rPr>
      </w:pPr>
      <w:r>
        <w:rPr>
          <w:rFonts w:ascii="Verdana" w:hAnsi="Verdana"/>
          <w:b/>
          <w:noProof/>
          <w:lang w:eastAsia="en-GB"/>
        </w:rPr>
        <mc:AlternateContent>
          <mc:Choice Requires="wps">
            <w:drawing>
              <wp:anchor distT="0" distB="0" distL="114300" distR="114300" simplePos="0" relativeHeight="251661312" behindDoc="0" locked="0" layoutInCell="1" allowOverlap="1" wp14:anchorId="13C299B0" wp14:editId="2B8EAF02">
                <wp:simplePos x="0" y="0"/>
                <wp:positionH relativeFrom="margin">
                  <wp:posOffset>-212651</wp:posOffset>
                </wp:positionH>
                <wp:positionV relativeFrom="paragraph">
                  <wp:posOffset>1244733</wp:posOffset>
                </wp:positionV>
                <wp:extent cx="7059575" cy="1935125"/>
                <wp:effectExtent l="0" t="0" r="8255" b="8255"/>
                <wp:wrapNone/>
                <wp:docPr id="1" name="Rounded Rectangle 1"/>
                <wp:cNvGraphicFramePr/>
                <a:graphic xmlns:a="http://schemas.openxmlformats.org/drawingml/2006/main">
                  <a:graphicData uri="http://schemas.microsoft.com/office/word/2010/wordprocessingShape">
                    <wps:wsp>
                      <wps:cNvSpPr/>
                      <wps:spPr>
                        <a:xfrm>
                          <a:off x="0" y="0"/>
                          <a:ext cx="7059575" cy="1935125"/>
                        </a:xfrm>
                        <a:prstGeom prst="roundRect">
                          <a:avLst/>
                        </a:prstGeom>
                        <a:solidFill>
                          <a:srgbClr val="E1F0FF"/>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3108FD0" id="Rounded Rectangle 1" o:spid="_x0000_s1026" style="position:absolute;margin-left:-16.75pt;margin-top:98pt;width:555.85pt;height:152.35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" fillcolor="#e1f0ff" stroked="f" strokeweight="1pt">
                <v:stroke joinstyle="miter"/>
                <w10:wrap anchorx="margin"/>
              </v:roundrect>
            </w:pict>
          </mc:Fallback>
        </mc:AlternateContent>
      </w:r>
      <w:r w:rsidRPr="00013433">
        <w:rPr>
          <w:rFonts w:ascii="Verdana" w:hAnsi="Verdana"/>
          <w:noProof/>
          <w:lang w:eastAsia="en-GB"/>
        </w:rPr>
        <mc:AlternateContent>
          <mc:Choice Requires="wps">
            <w:drawing>
              <wp:anchor distT="45720" distB="45720" distL="114300" distR="114300" simplePos="0" relativeHeight="251663360" behindDoc="0" locked="0" layoutInCell="1" allowOverlap="1" wp14:anchorId="1BDCB0CD" wp14:editId="7C77707A">
                <wp:simplePos x="0" y="0"/>
                <wp:positionH relativeFrom="margin">
                  <wp:posOffset>-70485</wp:posOffset>
                </wp:positionH>
                <wp:positionV relativeFrom="paragraph">
                  <wp:posOffset>1349848</wp:posOffset>
                </wp:positionV>
                <wp:extent cx="6594475" cy="1404620"/>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94475" cy="1404620"/>
                        </a:xfrm>
                        <a:prstGeom prst="rect">
                          <a:avLst/>
                        </a:prstGeom>
                        <a:noFill/>
                        <a:ln w="9525">
                          <a:noFill/>
                          <a:miter lim="800000"/>
                          <a:headEnd/>
                          <a:tailEnd/>
                        </a:ln>
                      </wps:spPr>
                      <wps:txbx>
                        <w:txbxContent>
                          <w:p w:rsidR="00013433" w:rsidRPr="00013433" w:rsidRDefault="00013433" w:rsidP="00013433">
                            <w:pPr>
                              <w:rPr>
                                <w:rFonts w:ascii="Verdana" w:hAnsi="Verdana"/>
                                <w:b/>
                                <w:sz w:val="24"/>
                              </w:rPr>
                            </w:pPr>
                            <w:r w:rsidRPr="00013433">
                              <w:rPr>
                                <w:rFonts w:ascii="Verdana" w:hAnsi="Verdana"/>
                                <w:b/>
                                <w:sz w:val="24"/>
                              </w:rPr>
                              <w:t xml:space="preserve">Programme </w:t>
                            </w:r>
                            <w:r w:rsidRPr="00013433">
                              <w:rPr>
                                <w:rFonts w:ascii="Verdana" w:hAnsi="Verdana"/>
                                <w:b/>
                                <w:spacing w:val="-2"/>
                                <w:sz w:val="24"/>
                              </w:rPr>
                              <w:t>Benefits</w:t>
                            </w:r>
                          </w:p>
                          <w:p w:rsidR="00013433" w:rsidRPr="00013433" w:rsidRDefault="00013433" w:rsidP="00013433">
                            <w:pPr>
                              <w:pStyle w:val="ListParagraph"/>
                              <w:widowControl w:val="0"/>
                              <w:numPr>
                                <w:ilvl w:val="0"/>
                                <w:numId w:val="5"/>
                              </w:numPr>
                              <w:autoSpaceDE w:val="0"/>
                              <w:autoSpaceDN w:val="0"/>
                              <w:spacing w:before="269" w:after="0" w:line="276" w:lineRule="auto"/>
                              <w:rPr>
                                <w:rFonts w:ascii="Verdana" w:hAnsi="Verdana"/>
                              </w:rPr>
                            </w:pPr>
                            <w:r w:rsidRPr="00013433">
                              <w:rPr>
                                <w:rFonts w:ascii="Verdana" w:hAnsi="Verdana"/>
                              </w:rPr>
                              <w:t>Diversify</w:t>
                            </w:r>
                            <w:r w:rsidRPr="00013433">
                              <w:rPr>
                                <w:rFonts w:ascii="Verdana" w:hAnsi="Verdana"/>
                                <w:spacing w:val="-8"/>
                              </w:rPr>
                              <w:t xml:space="preserve"> </w:t>
                            </w:r>
                            <w:r w:rsidRPr="00013433">
                              <w:rPr>
                                <w:rFonts w:ascii="Verdana" w:hAnsi="Verdana"/>
                              </w:rPr>
                              <w:t>leadership</w:t>
                            </w:r>
                            <w:r w:rsidRPr="00013433">
                              <w:rPr>
                                <w:rFonts w:ascii="Verdana" w:hAnsi="Verdana"/>
                                <w:spacing w:val="-8"/>
                              </w:rPr>
                              <w:t xml:space="preserve"> </w:t>
                            </w:r>
                            <w:r w:rsidRPr="00013433">
                              <w:rPr>
                                <w:rFonts w:ascii="Verdana" w:hAnsi="Verdana"/>
                              </w:rPr>
                              <w:t>by</w:t>
                            </w:r>
                            <w:r w:rsidRPr="00013433">
                              <w:rPr>
                                <w:rFonts w:ascii="Verdana" w:hAnsi="Verdana"/>
                                <w:spacing w:val="-8"/>
                              </w:rPr>
                              <w:t xml:space="preserve"> </w:t>
                            </w:r>
                            <w:r w:rsidRPr="00013433">
                              <w:rPr>
                                <w:rFonts w:ascii="Verdana" w:hAnsi="Verdana"/>
                              </w:rPr>
                              <w:t>advancing</w:t>
                            </w:r>
                            <w:r w:rsidRPr="00013433">
                              <w:rPr>
                                <w:rFonts w:ascii="Verdana" w:hAnsi="Verdana"/>
                                <w:spacing w:val="-8"/>
                              </w:rPr>
                              <w:t xml:space="preserve"> </w:t>
                            </w:r>
                            <w:r w:rsidRPr="00013433">
                              <w:rPr>
                                <w:rFonts w:ascii="Verdana" w:hAnsi="Verdana"/>
                              </w:rPr>
                              <w:t>skilled</w:t>
                            </w:r>
                            <w:r w:rsidRPr="00013433">
                              <w:rPr>
                                <w:rFonts w:ascii="Verdana" w:hAnsi="Verdana"/>
                                <w:spacing w:val="-8"/>
                              </w:rPr>
                              <w:t xml:space="preserve"> </w:t>
                            </w:r>
                            <w:r w:rsidRPr="00013433">
                              <w:rPr>
                                <w:rFonts w:ascii="Verdana" w:hAnsi="Verdana"/>
                              </w:rPr>
                              <w:t>Global Majority staff into senior positions.</w:t>
                            </w:r>
                          </w:p>
                          <w:p w:rsidR="00013433" w:rsidRPr="00013433" w:rsidRDefault="00013433" w:rsidP="00013433">
                            <w:pPr>
                              <w:pStyle w:val="ListParagraph"/>
                              <w:widowControl w:val="0"/>
                              <w:numPr>
                                <w:ilvl w:val="0"/>
                                <w:numId w:val="5"/>
                              </w:numPr>
                              <w:autoSpaceDE w:val="0"/>
                              <w:autoSpaceDN w:val="0"/>
                              <w:spacing w:after="0" w:line="338" w:lineRule="exact"/>
                              <w:rPr>
                                <w:rFonts w:ascii="Verdana" w:hAnsi="Verdana"/>
                              </w:rPr>
                            </w:pPr>
                            <w:r w:rsidRPr="00013433">
                              <w:rPr>
                                <w:rFonts w:ascii="Verdana" w:hAnsi="Verdana"/>
                              </w:rPr>
                              <w:t>Enhance</w:t>
                            </w:r>
                            <w:r w:rsidRPr="00013433">
                              <w:rPr>
                                <w:rFonts w:ascii="Verdana" w:hAnsi="Verdana"/>
                                <w:spacing w:val="-6"/>
                              </w:rPr>
                              <w:t xml:space="preserve"> </w:t>
                            </w:r>
                            <w:r w:rsidRPr="00013433">
                              <w:rPr>
                                <w:rFonts w:ascii="Verdana" w:hAnsi="Verdana"/>
                              </w:rPr>
                              <w:t>staff</w:t>
                            </w:r>
                            <w:r w:rsidRPr="00013433">
                              <w:rPr>
                                <w:rFonts w:ascii="Verdana" w:hAnsi="Verdana"/>
                                <w:spacing w:val="-5"/>
                              </w:rPr>
                              <w:t xml:space="preserve"> </w:t>
                            </w:r>
                            <w:r w:rsidRPr="00013433">
                              <w:rPr>
                                <w:rFonts w:ascii="Verdana" w:hAnsi="Verdana"/>
                              </w:rPr>
                              <w:t>skills</w:t>
                            </w:r>
                            <w:r w:rsidRPr="00013433">
                              <w:rPr>
                                <w:rFonts w:ascii="Verdana" w:hAnsi="Verdana"/>
                                <w:spacing w:val="-5"/>
                              </w:rPr>
                              <w:t xml:space="preserve"> </w:t>
                            </w:r>
                            <w:r w:rsidRPr="00013433">
                              <w:rPr>
                                <w:rFonts w:ascii="Verdana" w:hAnsi="Verdana"/>
                              </w:rPr>
                              <w:t>and</w:t>
                            </w:r>
                            <w:r w:rsidRPr="00013433">
                              <w:rPr>
                                <w:rFonts w:ascii="Verdana" w:hAnsi="Verdana"/>
                                <w:spacing w:val="-5"/>
                              </w:rPr>
                              <w:t xml:space="preserve"> </w:t>
                            </w:r>
                            <w:r w:rsidRPr="00013433">
                              <w:rPr>
                                <w:rFonts w:ascii="Verdana" w:hAnsi="Verdana"/>
                                <w:spacing w:val="-2"/>
                              </w:rPr>
                              <w:t>knowledge.</w:t>
                            </w:r>
                          </w:p>
                          <w:p w:rsidR="00013433" w:rsidRPr="00013433" w:rsidRDefault="00013433" w:rsidP="00013433">
                            <w:pPr>
                              <w:pStyle w:val="ListParagraph"/>
                              <w:widowControl w:val="0"/>
                              <w:numPr>
                                <w:ilvl w:val="0"/>
                                <w:numId w:val="5"/>
                              </w:numPr>
                              <w:autoSpaceDE w:val="0"/>
                              <w:autoSpaceDN w:val="0"/>
                              <w:spacing w:before="50" w:after="0" w:line="276" w:lineRule="auto"/>
                              <w:ind w:right="613"/>
                              <w:rPr>
                                <w:rFonts w:ascii="Verdana" w:hAnsi="Verdana"/>
                              </w:rPr>
                            </w:pPr>
                            <w:r w:rsidRPr="00013433">
                              <w:rPr>
                                <w:rFonts w:ascii="Verdana" w:hAnsi="Verdana"/>
                              </w:rPr>
                              <w:t>Improve</w:t>
                            </w:r>
                            <w:r w:rsidRPr="00013433">
                              <w:rPr>
                                <w:rFonts w:ascii="Verdana" w:hAnsi="Verdana"/>
                                <w:spacing w:val="-10"/>
                              </w:rPr>
                              <w:t xml:space="preserve"> </w:t>
                            </w:r>
                            <w:r w:rsidRPr="00013433">
                              <w:rPr>
                                <w:rFonts w:ascii="Verdana" w:hAnsi="Verdana"/>
                              </w:rPr>
                              <w:t>recruitment,</w:t>
                            </w:r>
                            <w:r w:rsidRPr="00013433">
                              <w:rPr>
                                <w:rFonts w:ascii="Verdana" w:hAnsi="Verdana"/>
                                <w:spacing w:val="-10"/>
                              </w:rPr>
                              <w:t xml:space="preserve"> </w:t>
                            </w:r>
                            <w:r w:rsidRPr="00013433">
                              <w:rPr>
                                <w:rFonts w:ascii="Verdana" w:hAnsi="Verdana"/>
                              </w:rPr>
                              <w:t>retention,</w:t>
                            </w:r>
                            <w:r w:rsidRPr="00013433">
                              <w:rPr>
                                <w:rFonts w:ascii="Verdana" w:hAnsi="Verdana"/>
                                <w:spacing w:val="-10"/>
                              </w:rPr>
                              <w:t xml:space="preserve"> </w:t>
                            </w:r>
                            <w:r w:rsidRPr="00013433">
                              <w:rPr>
                                <w:rFonts w:ascii="Verdana" w:hAnsi="Verdana"/>
                              </w:rPr>
                              <w:t>creativity,</w:t>
                            </w:r>
                            <w:r w:rsidRPr="00013433">
                              <w:rPr>
                                <w:rFonts w:ascii="Verdana" w:hAnsi="Verdana"/>
                                <w:spacing w:val="-10"/>
                              </w:rPr>
                              <w:t xml:space="preserve"> </w:t>
                            </w:r>
                            <w:r w:rsidRPr="00013433">
                              <w:rPr>
                                <w:rFonts w:ascii="Verdana" w:hAnsi="Verdana"/>
                              </w:rPr>
                              <w:t>and staff engagement.</w:t>
                            </w:r>
                          </w:p>
                          <w:p w:rsidR="00013433" w:rsidRPr="00013433" w:rsidRDefault="00013433" w:rsidP="00013433">
                            <w:pPr>
                              <w:pStyle w:val="ListParagraph"/>
                              <w:widowControl w:val="0"/>
                              <w:numPr>
                                <w:ilvl w:val="0"/>
                                <w:numId w:val="5"/>
                              </w:numPr>
                              <w:autoSpaceDE w:val="0"/>
                              <w:autoSpaceDN w:val="0"/>
                              <w:spacing w:after="0" w:line="338" w:lineRule="exact"/>
                              <w:rPr>
                                <w:rFonts w:ascii="Verdana" w:hAnsi="Verdana"/>
                              </w:rPr>
                            </w:pPr>
                            <w:r w:rsidRPr="00013433">
                              <w:rPr>
                                <w:rFonts w:ascii="Verdana" w:hAnsi="Verdana"/>
                              </w:rPr>
                              <w:t>Build</w:t>
                            </w:r>
                            <w:r w:rsidRPr="00013433">
                              <w:rPr>
                                <w:rFonts w:ascii="Verdana" w:hAnsi="Verdana"/>
                                <w:spacing w:val="-6"/>
                              </w:rPr>
                              <w:t xml:space="preserve"> </w:t>
                            </w:r>
                            <w:r w:rsidRPr="00013433">
                              <w:rPr>
                                <w:rFonts w:ascii="Verdana" w:hAnsi="Verdana"/>
                              </w:rPr>
                              <w:t>a</w:t>
                            </w:r>
                            <w:r w:rsidRPr="00013433">
                              <w:rPr>
                                <w:rFonts w:ascii="Verdana" w:hAnsi="Verdana"/>
                                <w:spacing w:val="-5"/>
                              </w:rPr>
                              <w:t xml:space="preserve"> </w:t>
                            </w:r>
                            <w:r w:rsidRPr="00013433">
                              <w:rPr>
                                <w:rFonts w:ascii="Verdana" w:hAnsi="Verdana"/>
                              </w:rPr>
                              <w:t>Global</w:t>
                            </w:r>
                            <w:r w:rsidRPr="00013433">
                              <w:rPr>
                                <w:rFonts w:ascii="Verdana" w:hAnsi="Verdana"/>
                                <w:spacing w:val="-5"/>
                              </w:rPr>
                              <w:t xml:space="preserve"> </w:t>
                            </w:r>
                            <w:r w:rsidRPr="00013433">
                              <w:rPr>
                                <w:rFonts w:ascii="Verdana" w:hAnsi="Verdana"/>
                              </w:rPr>
                              <w:t>Majority</w:t>
                            </w:r>
                            <w:r w:rsidRPr="00013433">
                              <w:rPr>
                                <w:rFonts w:ascii="Verdana" w:hAnsi="Verdana"/>
                                <w:spacing w:val="-5"/>
                              </w:rPr>
                              <w:t xml:space="preserve"> </w:t>
                            </w:r>
                            <w:r w:rsidRPr="00013433">
                              <w:rPr>
                                <w:rFonts w:ascii="Verdana" w:hAnsi="Verdana"/>
                              </w:rPr>
                              <w:t>talent</w:t>
                            </w:r>
                            <w:r w:rsidRPr="00013433">
                              <w:rPr>
                                <w:rFonts w:ascii="Verdana" w:hAnsi="Verdana"/>
                                <w:spacing w:val="-5"/>
                              </w:rPr>
                              <w:t xml:space="preserve"> </w:t>
                            </w:r>
                            <w:r w:rsidRPr="00013433">
                              <w:rPr>
                                <w:rFonts w:ascii="Verdana" w:hAnsi="Verdana"/>
                                <w:spacing w:val="-4"/>
                              </w:rPr>
                              <w:t>pool.</w:t>
                            </w:r>
                          </w:p>
                          <w:p w:rsidR="00013433" w:rsidRPr="00013433" w:rsidRDefault="00013433" w:rsidP="00013433">
                            <w:pPr>
                              <w:pStyle w:val="ListParagraph"/>
                              <w:widowControl w:val="0"/>
                              <w:numPr>
                                <w:ilvl w:val="0"/>
                                <w:numId w:val="5"/>
                              </w:numPr>
                              <w:autoSpaceDE w:val="0"/>
                              <w:autoSpaceDN w:val="0"/>
                              <w:spacing w:before="50" w:after="0" w:line="276" w:lineRule="auto"/>
                              <w:ind w:right="613"/>
                              <w:rPr>
                                <w:rFonts w:ascii="Verdana" w:hAnsi="Verdana"/>
                              </w:rPr>
                            </w:pPr>
                            <w:r w:rsidRPr="00013433">
                              <w:rPr>
                                <w:rFonts w:ascii="Verdana" w:hAnsi="Verdana"/>
                              </w:rPr>
                              <w:t>Support MSE ICS Quality and Safety Strategy. Address</w:t>
                            </w:r>
                            <w:r w:rsidRPr="00013433">
                              <w:rPr>
                                <w:rFonts w:ascii="Verdana" w:hAnsi="Verdana"/>
                                <w:spacing w:val="-7"/>
                              </w:rPr>
                              <w:t xml:space="preserve"> </w:t>
                            </w:r>
                            <w:r w:rsidRPr="00013433">
                              <w:rPr>
                                <w:rFonts w:ascii="Verdana" w:hAnsi="Verdana"/>
                              </w:rPr>
                              <w:t>the</w:t>
                            </w:r>
                            <w:r w:rsidRPr="00013433">
                              <w:rPr>
                                <w:rFonts w:ascii="Verdana" w:hAnsi="Verdana"/>
                                <w:spacing w:val="-7"/>
                              </w:rPr>
                              <w:t xml:space="preserve"> </w:t>
                            </w:r>
                            <w:r w:rsidRPr="00013433">
                              <w:rPr>
                                <w:rFonts w:ascii="Verdana" w:hAnsi="Verdana"/>
                              </w:rPr>
                              <w:t>career</w:t>
                            </w:r>
                            <w:r w:rsidRPr="00013433">
                              <w:rPr>
                                <w:rFonts w:ascii="Verdana" w:hAnsi="Verdana"/>
                                <w:spacing w:val="-7"/>
                              </w:rPr>
                              <w:t xml:space="preserve"> </w:t>
                            </w:r>
                            <w:r w:rsidRPr="00013433">
                              <w:rPr>
                                <w:rFonts w:ascii="Verdana" w:hAnsi="Verdana"/>
                              </w:rPr>
                              <w:t>progression</w:t>
                            </w:r>
                            <w:r w:rsidRPr="00013433">
                              <w:rPr>
                                <w:rFonts w:ascii="Verdana" w:hAnsi="Verdana"/>
                                <w:spacing w:val="-7"/>
                              </w:rPr>
                              <w:t xml:space="preserve"> </w:t>
                            </w:r>
                            <w:r w:rsidRPr="00013433">
                              <w:rPr>
                                <w:rFonts w:ascii="Verdana" w:hAnsi="Verdana"/>
                              </w:rPr>
                              <w:t>gap</w:t>
                            </w:r>
                            <w:r w:rsidRPr="00013433">
                              <w:rPr>
                                <w:rFonts w:ascii="Verdana" w:hAnsi="Verdana"/>
                                <w:spacing w:val="-7"/>
                              </w:rPr>
                              <w:t xml:space="preserve"> </w:t>
                            </w:r>
                            <w:r w:rsidRPr="00013433">
                              <w:rPr>
                                <w:rFonts w:ascii="Verdana" w:hAnsi="Verdana"/>
                              </w:rPr>
                              <w:t>identified</w:t>
                            </w:r>
                            <w:r w:rsidRPr="00013433">
                              <w:rPr>
                                <w:rFonts w:ascii="Verdana" w:hAnsi="Verdana"/>
                                <w:spacing w:val="-7"/>
                              </w:rPr>
                              <w:t xml:space="preserve"> </w:t>
                            </w:r>
                            <w:r w:rsidRPr="00013433">
                              <w:rPr>
                                <w:rFonts w:ascii="Verdana" w:hAnsi="Verdana"/>
                              </w:rPr>
                              <w:t>in the Workforce Race Equality Standard (WRES) 2023 report.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BDCB0CD" id="_x0000_t202" coordsize="21600,21600" o:spt="202" path="m,l,21600r21600,l21600,xe">
                <v:stroke joinstyle="miter"/>
                <v:path gradientshapeok="t" o:connecttype="rect"/>
              </v:shapetype>
              <v:shape id="Text Box 2" o:spid="_x0000_s1026" type="#_x0000_t202" style="position:absolute;margin-left:-5.55pt;margin-top:106.3pt;width:519.25pt;height:110.6pt;z-index:251663360;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" filled="f" stroked="f">
                <v:textbox style="mso-fit-shape-to-text:t">
                  <w:txbxContent>
                    <w:p w:rsidR="00013433" w:rsidRPr="00013433" w:rsidRDefault="00013433" w:rsidP="00013433">
                      <w:pPr>
                        <w:rPr>
                          <w:rFonts w:ascii="Verdana" w:hAnsi="Verdana"/>
                          <w:b/>
                          <w:sz w:val="24"/>
                        </w:rPr>
                      </w:pPr>
                      <w:r w:rsidRPr="00013433">
                        <w:rPr>
                          <w:rFonts w:ascii="Verdana" w:hAnsi="Verdana"/>
                          <w:b/>
                          <w:sz w:val="24"/>
                        </w:rPr>
                        <w:t xml:space="preserve">Programme </w:t>
                      </w:r>
                      <w:r w:rsidRPr="00013433">
                        <w:rPr>
                          <w:rFonts w:ascii="Verdana" w:hAnsi="Verdana"/>
                          <w:b/>
                          <w:spacing w:val="-2"/>
                          <w:sz w:val="24"/>
                        </w:rPr>
                        <w:t>Benefits</w:t>
                      </w:r>
                    </w:p>
                    <w:p w:rsidR="00013433" w:rsidRPr="00013433" w:rsidRDefault="00013433" w:rsidP="00013433">
                      <w:pPr>
                        <w:pStyle w:val="ListParagraph"/>
                        <w:widowControl w:val="0"/>
                        <w:numPr>
                          <w:ilvl w:val="0"/>
                          <w:numId w:val="5"/>
                        </w:numPr>
                        <w:autoSpaceDE w:val="0"/>
                        <w:autoSpaceDN w:val="0"/>
                        <w:spacing w:before="269" w:after="0" w:line="276" w:lineRule="auto"/>
                        <w:rPr>
                          <w:rFonts w:ascii="Verdana" w:hAnsi="Verdana"/>
                        </w:rPr>
                      </w:pPr>
                      <w:r w:rsidRPr="00013433">
                        <w:rPr>
                          <w:rFonts w:ascii="Verdana" w:hAnsi="Verdana"/>
                        </w:rPr>
                        <w:t>Diversify</w:t>
                      </w:r>
                      <w:r w:rsidRPr="00013433">
                        <w:rPr>
                          <w:rFonts w:ascii="Verdana" w:hAnsi="Verdana"/>
                          <w:spacing w:val="-8"/>
                        </w:rPr>
                        <w:t xml:space="preserve"> </w:t>
                      </w:r>
                      <w:r w:rsidRPr="00013433">
                        <w:rPr>
                          <w:rFonts w:ascii="Verdana" w:hAnsi="Verdana"/>
                        </w:rPr>
                        <w:t>leadership</w:t>
                      </w:r>
                      <w:r w:rsidRPr="00013433">
                        <w:rPr>
                          <w:rFonts w:ascii="Verdana" w:hAnsi="Verdana"/>
                          <w:spacing w:val="-8"/>
                        </w:rPr>
                        <w:t xml:space="preserve"> </w:t>
                      </w:r>
                      <w:r w:rsidRPr="00013433">
                        <w:rPr>
                          <w:rFonts w:ascii="Verdana" w:hAnsi="Verdana"/>
                        </w:rPr>
                        <w:t>by</w:t>
                      </w:r>
                      <w:r w:rsidRPr="00013433">
                        <w:rPr>
                          <w:rFonts w:ascii="Verdana" w:hAnsi="Verdana"/>
                          <w:spacing w:val="-8"/>
                        </w:rPr>
                        <w:t xml:space="preserve"> </w:t>
                      </w:r>
                      <w:r w:rsidRPr="00013433">
                        <w:rPr>
                          <w:rFonts w:ascii="Verdana" w:hAnsi="Verdana"/>
                        </w:rPr>
                        <w:t>advancing</w:t>
                      </w:r>
                      <w:r w:rsidRPr="00013433">
                        <w:rPr>
                          <w:rFonts w:ascii="Verdana" w:hAnsi="Verdana"/>
                          <w:spacing w:val="-8"/>
                        </w:rPr>
                        <w:t xml:space="preserve"> </w:t>
                      </w:r>
                      <w:r w:rsidRPr="00013433">
                        <w:rPr>
                          <w:rFonts w:ascii="Verdana" w:hAnsi="Verdana"/>
                        </w:rPr>
                        <w:t>skilled</w:t>
                      </w:r>
                      <w:r w:rsidRPr="00013433">
                        <w:rPr>
                          <w:rFonts w:ascii="Verdana" w:hAnsi="Verdana"/>
                          <w:spacing w:val="-8"/>
                        </w:rPr>
                        <w:t xml:space="preserve"> </w:t>
                      </w:r>
                      <w:r w:rsidRPr="00013433">
                        <w:rPr>
                          <w:rFonts w:ascii="Verdana" w:hAnsi="Verdana"/>
                        </w:rPr>
                        <w:t>Global Majority staff into senior positions.</w:t>
                      </w:r>
                    </w:p>
                    <w:p w:rsidR="00013433" w:rsidRPr="00013433" w:rsidRDefault="00013433" w:rsidP="00013433">
                      <w:pPr>
                        <w:pStyle w:val="ListParagraph"/>
                        <w:widowControl w:val="0"/>
                        <w:numPr>
                          <w:ilvl w:val="0"/>
                          <w:numId w:val="5"/>
                        </w:numPr>
                        <w:autoSpaceDE w:val="0"/>
                        <w:autoSpaceDN w:val="0"/>
                        <w:spacing w:after="0" w:line="338" w:lineRule="exact"/>
                        <w:rPr>
                          <w:rFonts w:ascii="Verdana" w:hAnsi="Verdana"/>
                        </w:rPr>
                      </w:pPr>
                      <w:r w:rsidRPr="00013433">
                        <w:rPr>
                          <w:rFonts w:ascii="Verdana" w:hAnsi="Verdana"/>
                        </w:rPr>
                        <w:t>Enhance</w:t>
                      </w:r>
                      <w:r w:rsidRPr="00013433">
                        <w:rPr>
                          <w:rFonts w:ascii="Verdana" w:hAnsi="Verdana"/>
                          <w:spacing w:val="-6"/>
                        </w:rPr>
                        <w:t xml:space="preserve"> </w:t>
                      </w:r>
                      <w:r w:rsidRPr="00013433">
                        <w:rPr>
                          <w:rFonts w:ascii="Verdana" w:hAnsi="Verdana"/>
                        </w:rPr>
                        <w:t>staff</w:t>
                      </w:r>
                      <w:r w:rsidRPr="00013433">
                        <w:rPr>
                          <w:rFonts w:ascii="Verdana" w:hAnsi="Verdana"/>
                          <w:spacing w:val="-5"/>
                        </w:rPr>
                        <w:t xml:space="preserve"> </w:t>
                      </w:r>
                      <w:r w:rsidRPr="00013433">
                        <w:rPr>
                          <w:rFonts w:ascii="Verdana" w:hAnsi="Verdana"/>
                        </w:rPr>
                        <w:t>skills</w:t>
                      </w:r>
                      <w:r w:rsidRPr="00013433">
                        <w:rPr>
                          <w:rFonts w:ascii="Verdana" w:hAnsi="Verdana"/>
                          <w:spacing w:val="-5"/>
                        </w:rPr>
                        <w:t xml:space="preserve"> </w:t>
                      </w:r>
                      <w:r w:rsidRPr="00013433">
                        <w:rPr>
                          <w:rFonts w:ascii="Verdana" w:hAnsi="Verdana"/>
                        </w:rPr>
                        <w:t>and</w:t>
                      </w:r>
                      <w:r w:rsidRPr="00013433">
                        <w:rPr>
                          <w:rFonts w:ascii="Verdana" w:hAnsi="Verdana"/>
                          <w:spacing w:val="-5"/>
                        </w:rPr>
                        <w:t xml:space="preserve"> </w:t>
                      </w:r>
                      <w:r w:rsidRPr="00013433">
                        <w:rPr>
                          <w:rFonts w:ascii="Verdana" w:hAnsi="Verdana"/>
                          <w:spacing w:val="-2"/>
                        </w:rPr>
                        <w:t>knowledge.</w:t>
                      </w:r>
                    </w:p>
                    <w:p w:rsidR="00013433" w:rsidRPr="00013433" w:rsidRDefault="00013433" w:rsidP="00013433">
                      <w:pPr>
                        <w:pStyle w:val="ListParagraph"/>
                        <w:widowControl w:val="0"/>
                        <w:numPr>
                          <w:ilvl w:val="0"/>
                          <w:numId w:val="5"/>
                        </w:numPr>
                        <w:autoSpaceDE w:val="0"/>
                        <w:autoSpaceDN w:val="0"/>
                        <w:spacing w:before="50" w:after="0" w:line="276" w:lineRule="auto"/>
                        <w:ind w:right="613"/>
                        <w:rPr>
                          <w:rFonts w:ascii="Verdana" w:hAnsi="Verdana"/>
                        </w:rPr>
                      </w:pPr>
                      <w:r w:rsidRPr="00013433">
                        <w:rPr>
                          <w:rFonts w:ascii="Verdana" w:hAnsi="Verdana"/>
                        </w:rPr>
                        <w:t>Improve</w:t>
                      </w:r>
                      <w:r w:rsidRPr="00013433">
                        <w:rPr>
                          <w:rFonts w:ascii="Verdana" w:hAnsi="Verdana"/>
                          <w:spacing w:val="-10"/>
                        </w:rPr>
                        <w:t xml:space="preserve"> </w:t>
                      </w:r>
                      <w:r w:rsidRPr="00013433">
                        <w:rPr>
                          <w:rFonts w:ascii="Verdana" w:hAnsi="Verdana"/>
                        </w:rPr>
                        <w:t>recruitment,</w:t>
                      </w:r>
                      <w:r w:rsidRPr="00013433">
                        <w:rPr>
                          <w:rFonts w:ascii="Verdana" w:hAnsi="Verdana"/>
                          <w:spacing w:val="-10"/>
                        </w:rPr>
                        <w:t xml:space="preserve"> </w:t>
                      </w:r>
                      <w:r w:rsidRPr="00013433">
                        <w:rPr>
                          <w:rFonts w:ascii="Verdana" w:hAnsi="Verdana"/>
                        </w:rPr>
                        <w:t>retention,</w:t>
                      </w:r>
                      <w:r w:rsidRPr="00013433">
                        <w:rPr>
                          <w:rFonts w:ascii="Verdana" w:hAnsi="Verdana"/>
                          <w:spacing w:val="-10"/>
                        </w:rPr>
                        <w:t xml:space="preserve"> </w:t>
                      </w:r>
                      <w:r w:rsidRPr="00013433">
                        <w:rPr>
                          <w:rFonts w:ascii="Verdana" w:hAnsi="Verdana"/>
                        </w:rPr>
                        <w:t>creativity,</w:t>
                      </w:r>
                      <w:r w:rsidRPr="00013433">
                        <w:rPr>
                          <w:rFonts w:ascii="Verdana" w:hAnsi="Verdana"/>
                          <w:spacing w:val="-10"/>
                        </w:rPr>
                        <w:t xml:space="preserve"> </w:t>
                      </w:r>
                      <w:r w:rsidRPr="00013433">
                        <w:rPr>
                          <w:rFonts w:ascii="Verdana" w:hAnsi="Verdana"/>
                        </w:rPr>
                        <w:t>and staff engagement.</w:t>
                      </w:r>
                    </w:p>
                    <w:p w:rsidR="00013433" w:rsidRPr="00013433" w:rsidRDefault="00013433" w:rsidP="00013433">
                      <w:pPr>
                        <w:pStyle w:val="ListParagraph"/>
                        <w:widowControl w:val="0"/>
                        <w:numPr>
                          <w:ilvl w:val="0"/>
                          <w:numId w:val="5"/>
                        </w:numPr>
                        <w:autoSpaceDE w:val="0"/>
                        <w:autoSpaceDN w:val="0"/>
                        <w:spacing w:after="0" w:line="338" w:lineRule="exact"/>
                        <w:rPr>
                          <w:rFonts w:ascii="Verdana" w:hAnsi="Verdana"/>
                        </w:rPr>
                      </w:pPr>
                      <w:r w:rsidRPr="00013433">
                        <w:rPr>
                          <w:rFonts w:ascii="Verdana" w:hAnsi="Verdana"/>
                        </w:rPr>
                        <w:t>Build</w:t>
                      </w:r>
                      <w:r w:rsidRPr="00013433">
                        <w:rPr>
                          <w:rFonts w:ascii="Verdana" w:hAnsi="Verdana"/>
                          <w:spacing w:val="-6"/>
                        </w:rPr>
                        <w:t xml:space="preserve"> </w:t>
                      </w:r>
                      <w:r w:rsidRPr="00013433">
                        <w:rPr>
                          <w:rFonts w:ascii="Verdana" w:hAnsi="Verdana"/>
                        </w:rPr>
                        <w:t>a</w:t>
                      </w:r>
                      <w:r w:rsidRPr="00013433">
                        <w:rPr>
                          <w:rFonts w:ascii="Verdana" w:hAnsi="Verdana"/>
                          <w:spacing w:val="-5"/>
                        </w:rPr>
                        <w:t xml:space="preserve"> </w:t>
                      </w:r>
                      <w:r w:rsidRPr="00013433">
                        <w:rPr>
                          <w:rFonts w:ascii="Verdana" w:hAnsi="Verdana"/>
                        </w:rPr>
                        <w:t>Global</w:t>
                      </w:r>
                      <w:r w:rsidRPr="00013433">
                        <w:rPr>
                          <w:rFonts w:ascii="Verdana" w:hAnsi="Verdana"/>
                          <w:spacing w:val="-5"/>
                        </w:rPr>
                        <w:t xml:space="preserve"> </w:t>
                      </w:r>
                      <w:r w:rsidRPr="00013433">
                        <w:rPr>
                          <w:rFonts w:ascii="Verdana" w:hAnsi="Verdana"/>
                        </w:rPr>
                        <w:t>Majority</w:t>
                      </w:r>
                      <w:r w:rsidRPr="00013433">
                        <w:rPr>
                          <w:rFonts w:ascii="Verdana" w:hAnsi="Verdana"/>
                          <w:spacing w:val="-5"/>
                        </w:rPr>
                        <w:t xml:space="preserve"> </w:t>
                      </w:r>
                      <w:r w:rsidRPr="00013433">
                        <w:rPr>
                          <w:rFonts w:ascii="Verdana" w:hAnsi="Verdana"/>
                        </w:rPr>
                        <w:t>talent</w:t>
                      </w:r>
                      <w:r w:rsidRPr="00013433">
                        <w:rPr>
                          <w:rFonts w:ascii="Verdana" w:hAnsi="Verdana"/>
                          <w:spacing w:val="-5"/>
                        </w:rPr>
                        <w:t xml:space="preserve"> </w:t>
                      </w:r>
                      <w:r w:rsidRPr="00013433">
                        <w:rPr>
                          <w:rFonts w:ascii="Verdana" w:hAnsi="Verdana"/>
                          <w:spacing w:val="-4"/>
                        </w:rPr>
                        <w:t>pool.</w:t>
                      </w:r>
                    </w:p>
                    <w:p w:rsidR="00013433" w:rsidRPr="00013433" w:rsidRDefault="00013433" w:rsidP="00013433">
                      <w:pPr>
                        <w:pStyle w:val="ListParagraph"/>
                        <w:widowControl w:val="0"/>
                        <w:numPr>
                          <w:ilvl w:val="0"/>
                          <w:numId w:val="5"/>
                        </w:numPr>
                        <w:autoSpaceDE w:val="0"/>
                        <w:autoSpaceDN w:val="0"/>
                        <w:spacing w:before="50" w:after="0" w:line="276" w:lineRule="auto"/>
                        <w:ind w:right="613"/>
                        <w:rPr>
                          <w:rFonts w:ascii="Verdana" w:hAnsi="Verdana"/>
                        </w:rPr>
                      </w:pPr>
                      <w:r w:rsidRPr="00013433">
                        <w:rPr>
                          <w:rFonts w:ascii="Verdana" w:hAnsi="Verdana"/>
                        </w:rPr>
                        <w:t>Support MSE ICS Quality and Safety Strategy. Address</w:t>
                      </w:r>
                      <w:r w:rsidRPr="00013433">
                        <w:rPr>
                          <w:rFonts w:ascii="Verdana" w:hAnsi="Verdana"/>
                          <w:spacing w:val="-7"/>
                        </w:rPr>
                        <w:t xml:space="preserve"> </w:t>
                      </w:r>
                      <w:r w:rsidRPr="00013433">
                        <w:rPr>
                          <w:rFonts w:ascii="Verdana" w:hAnsi="Verdana"/>
                        </w:rPr>
                        <w:t>the</w:t>
                      </w:r>
                      <w:r w:rsidRPr="00013433">
                        <w:rPr>
                          <w:rFonts w:ascii="Verdana" w:hAnsi="Verdana"/>
                          <w:spacing w:val="-7"/>
                        </w:rPr>
                        <w:t xml:space="preserve"> </w:t>
                      </w:r>
                      <w:r w:rsidRPr="00013433">
                        <w:rPr>
                          <w:rFonts w:ascii="Verdana" w:hAnsi="Verdana"/>
                        </w:rPr>
                        <w:t>career</w:t>
                      </w:r>
                      <w:r w:rsidRPr="00013433">
                        <w:rPr>
                          <w:rFonts w:ascii="Verdana" w:hAnsi="Verdana"/>
                          <w:spacing w:val="-7"/>
                        </w:rPr>
                        <w:t xml:space="preserve"> </w:t>
                      </w:r>
                      <w:r w:rsidRPr="00013433">
                        <w:rPr>
                          <w:rFonts w:ascii="Verdana" w:hAnsi="Verdana"/>
                        </w:rPr>
                        <w:t>progression</w:t>
                      </w:r>
                      <w:r w:rsidRPr="00013433">
                        <w:rPr>
                          <w:rFonts w:ascii="Verdana" w:hAnsi="Verdana"/>
                          <w:spacing w:val="-7"/>
                        </w:rPr>
                        <w:t xml:space="preserve"> </w:t>
                      </w:r>
                      <w:r w:rsidRPr="00013433">
                        <w:rPr>
                          <w:rFonts w:ascii="Verdana" w:hAnsi="Verdana"/>
                        </w:rPr>
                        <w:t>gap</w:t>
                      </w:r>
                      <w:r w:rsidRPr="00013433">
                        <w:rPr>
                          <w:rFonts w:ascii="Verdana" w:hAnsi="Verdana"/>
                          <w:spacing w:val="-7"/>
                        </w:rPr>
                        <w:t xml:space="preserve"> </w:t>
                      </w:r>
                      <w:r w:rsidRPr="00013433">
                        <w:rPr>
                          <w:rFonts w:ascii="Verdana" w:hAnsi="Verdana"/>
                        </w:rPr>
                        <w:t>identified</w:t>
                      </w:r>
                      <w:r w:rsidRPr="00013433">
                        <w:rPr>
                          <w:rFonts w:ascii="Verdana" w:hAnsi="Verdana"/>
                          <w:spacing w:val="-7"/>
                        </w:rPr>
                        <w:t xml:space="preserve"> </w:t>
                      </w:r>
                      <w:r w:rsidRPr="00013433">
                        <w:rPr>
                          <w:rFonts w:ascii="Verdana" w:hAnsi="Verdana"/>
                        </w:rPr>
                        <w:t>in the Workforce Race Equality Standard (WRES) 2023 report.</w:t>
                      </w:r>
                    </w:p>
                  </w:txbxContent>
                </v:textbox>
                <w10:wrap type="square" anchorx="margin"/>
              </v:shape>
            </w:pict>
          </mc:Fallback>
        </mc:AlternateContent>
      </w:r>
      <w:r w:rsidRPr="00013433">
        <w:rPr>
          <w:rFonts w:ascii="Verdana" w:hAnsi="Verdana"/>
        </w:rPr>
        <w:t>The RISE Programme supports Mid and South Essex Integrated Care System (MSE ICS) its Workforce Race Equality Standard (WRES) and Equality Act 2010 obligations. It enhances business performance by empowering Global Majority staff to overcome challenges and contribute to high-quality healthcare in a rapidly changing environment. The programme also helps achieve the Model Employer Aspiration by developing diverse talents and representation for senior leadership roles.</w:t>
      </w:r>
    </w:p>
    <w:p w:rsidR="00013433" w:rsidRDefault="00013433" w:rsidP="00013433">
      <w:pPr>
        <w:rPr>
          <w:rFonts w:ascii="Verdana" w:hAnsi="Verdana"/>
        </w:rPr>
      </w:pPr>
    </w:p>
    <w:p w:rsidR="00013433" w:rsidRPr="00013433" w:rsidRDefault="00013433" w:rsidP="00013433">
      <w:pPr>
        <w:rPr>
          <w:rFonts w:ascii="Verdana" w:hAnsi="Verdana"/>
          <w:b/>
          <w:sz w:val="24"/>
        </w:rPr>
      </w:pPr>
      <w:r w:rsidRPr="00013433">
        <w:rPr>
          <w:rFonts w:ascii="Verdana" w:hAnsi="Verdana"/>
          <w:b/>
          <w:sz w:val="24"/>
        </w:rPr>
        <w:t>Programme Details</w:t>
      </w:r>
    </w:p>
    <w:p w:rsidR="00013433" w:rsidRPr="00013433" w:rsidRDefault="00013433" w:rsidP="00013433">
      <w:pPr>
        <w:rPr>
          <w:rFonts w:ascii="Verdana" w:hAnsi="Verdana"/>
        </w:rPr>
      </w:pPr>
      <w:r w:rsidRPr="00013433">
        <w:rPr>
          <w:rFonts w:ascii="Verdana" w:hAnsi="Verdana"/>
          <w:b/>
        </w:rPr>
        <w:t>Duration:</w:t>
      </w:r>
      <w:r w:rsidRPr="00013433">
        <w:rPr>
          <w:rFonts w:ascii="Verdana" w:hAnsi="Verdana"/>
        </w:rPr>
        <w:t xml:space="preserve"> One day per month for 4 months, plus additional workshops for quality improvement facilitation (mandatory for all participants). </w:t>
      </w:r>
    </w:p>
    <w:p w:rsidR="00013433" w:rsidRPr="00013433" w:rsidRDefault="00013433" w:rsidP="00013433">
      <w:pPr>
        <w:rPr>
          <w:rFonts w:ascii="Verdana" w:hAnsi="Verdana"/>
        </w:rPr>
      </w:pPr>
      <w:r w:rsidRPr="00013433">
        <w:rPr>
          <w:rFonts w:ascii="Verdana" w:hAnsi="Verdana"/>
          <w:b/>
        </w:rPr>
        <w:t>Participants:</w:t>
      </w:r>
      <w:r w:rsidRPr="00013433">
        <w:rPr>
          <w:rFonts w:ascii="Verdana" w:hAnsi="Verdana"/>
        </w:rPr>
        <w:t xml:space="preserve"> Clinical and non-clinical bands 2–8a from Global Majority backgrounds.</w:t>
      </w:r>
    </w:p>
    <w:p w:rsidR="00013433" w:rsidRPr="00013433" w:rsidRDefault="00013433" w:rsidP="00013433">
      <w:pPr>
        <w:rPr>
          <w:rFonts w:ascii="Verdana" w:hAnsi="Verdana"/>
        </w:rPr>
      </w:pPr>
      <w:r w:rsidRPr="00013433">
        <w:rPr>
          <w:rFonts w:ascii="Verdana" w:hAnsi="Verdana"/>
          <w:b/>
        </w:rPr>
        <w:t>Line manager requirement:</w:t>
      </w:r>
      <w:r w:rsidRPr="00013433">
        <w:rPr>
          <w:rFonts w:ascii="Verdana" w:hAnsi="Verdana"/>
        </w:rPr>
        <w:t xml:space="preserve"> Must attend the Line Manager workshop and support participants.</w:t>
      </w:r>
    </w:p>
    <w:p w:rsidR="00013433" w:rsidRPr="00013433" w:rsidRDefault="00013433" w:rsidP="00013433">
      <w:pPr>
        <w:rPr>
          <w:rFonts w:ascii="Verdana" w:hAnsi="Verdana"/>
        </w:rPr>
      </w:pPr>
      <w:r w:rsidRPr="00013433">
        <w:rPr>
          <w:rFonts w:ascii="Verdana" w:hAnsi="Verdana"/>
          <w:b/>
        </w:rPr>
        <w:t>Project:</w:t>
      </w:r>
      <w:r w:rsidRPr="00013433">
        <w:rPr>
          <w:rFonts w:ascii="Verdana" w:hAnsi="Verdana"/>
        </w:rPr>
        <w:t xml:space="preserve"> Participants will complete a project that adds value to their work area.</w:t>
      </w:r>
    </w:p>
    <w:p w:rsidR="00013433" w:rsidRPr="00013433" w:rsidRDefault="00013433" w:rsidP="00013433">
      <w:pPr>
        <w:rPr>
          <w:rFonts w:ascii="Verdana" w:hAnsi="Verdana"/>
          <w:b/>
          <w:sz w:val="24"/>
        </w:rPr>
      </w:pPr>
      <w:r w:rsidRPr="00013433">
        <w:rPr>
          <w:rFonts w:ascii="Verdana" w:hAnsi="Verdana"/>
          <w:b/>
          <w:sz w:val="24"/>
        </w:rPr>
        <w:t>Support for Participants</w:t>
      </w:r>
    </w:p>
    <w:p w:rsidR="00013433" w:rsidRPr="00013433" w:rsidRDefault="00013433" w:rsidP="00013433">
      <w:pPr>
        <w:pStyle w:val="ListParagraph"/>
        <w:numPr>
          <w:ilvl w:val="0"/>
          <w:numId w:val="6"/>
        </w:numPr>
        <w:rPr>
          <w:rFonts w:ascii="Verdana" w:hAnsi="Verdana"/>
        </w:rPr>
      </w:pPr>
      <w:r w:rsidRPr="00013433">
        <w:rPr>
          <w:rFonts w:ascii="Verdana" w:hAnsi="Verdana"/>
        </w:rPr>
        <w:t>Line manager support.</w:t>
      </w:r>
    </w:p>
    <w:p w:rsidR="00013433" w:rsidRPr="00013433" w:rsidRDefault="00013433" w:rsidP="00013433">
      <w:pPr>
        <w:pStyle w:val="ListParagraph"/>
        <w:numPr>
          <w:ilvl w:val="0"/>
          <w:numId w:val="6"/>
        </w:numPr>
        <w:rPr>
          <w:rFonts w:ascii="Verdana" w:hAnsi="Verdana"/>
        </w:rPr>
      </w:pPr>
      <w:r w:rsidRPr="00013433">
        <w:rPr>
          <w:rFonts w:ascii="Verdana" w:hAnsi="Verdana"/>
        </w:rPr>
        <w:t>Ethnic minority, Race equality, and Global Majority Staff Networks.</w:t>
      </w:r>
    </w:p>
    <w:p w:rsidR="00013433" w:rsidRPr="00013433" w:rsidRDefault="00013433" w:rsidP="00013433">
      <w:pPr>
        <w:pStyle w:val="ListParagraph"/>
        <w:numPr>
          <w:ilvl w:val="0"/>
          <w:numId w:val="6"/>
        </w:numPr>
        <w:rPr>
          <w:rFonts w:ascii="Verdana" w:hAnsi="Verdana"/>
        </w:rPr>
      </w:pPr>
      <w:r w:rsidRPr="00013433">
        <w:rPr>
          <w:rFonts w:ascii="Verdana" w:hAnsi="Verdana"/>
        </w:rPr>
        <w:t>Senior Managers from Global majority backgrounds.</w:t>
      </w:r>
    </w:p>
    <w:p w:rsidR="00013433" w:rsidRPr="00013433" w:rsidRDefault="00013433" w:rsidP="00013433">
      <w:pPr>
        <w:pStyle w:val="ListParagraph"/>
        <w:numPr>
          <w:ilvl w:val="0"/>
          <w:numId w:val="6"/>
        </w:numPr>
        <w:rPr>
          <w:rFonts w:ascii="Verdana" w:hAnsi="Verdana"/>
        </w:rPr>
      </w:pPr>
      <w:r w:rsidRPr="00013433">
        <w:rPr>
          <w:rFonts w:ascii="Verdana" w:hAnsi="Verdana"/>
        </w:rPr>
        <w:t>Peer Networks.</w:t>
      </w:r>
    </w:p>
    <w:p w:rsidR="00013433" w:rsidRPr="00013433" w:rsidRDefault="00013433" w:rsidP="00013433">
      <w:pPr>
        <w:rPr>
          <w:rFonts w:ascii="Verdana" w:hAnsi="Verdana"/>
          <w:b/>
          <w:sz w:val="24"/>
        </w:rPr>
      </w:pPr>
      <w:r w:rsidRPr="00013433">
        <w:rPr>
          <w:rFonts w:ascii="Verdana" w:hAnsi="Verdana"/>
          <w:b/>
          <w:sz w:val="24"/>
        </w:rPr>
        <w:t>Expected Outcomes</w:t>
      </w:r>
    </w:p>
    <w:p w:rsidR="00013433" w:rsidRPr="00013433" w:rsidRDefault="00013433" w:rsidP="00013433">
      <w:pPr>
        <w:pStyle w:val="ListParagraph"/>
        <w:numPr>
          <w:ilvl w:val="0"/>
          <w:numId w:val="7"/>
        </w:numPr>
        <w:rPr>
          <w:rFonts w:ascii="Verdana" w:hAnsi="Verdana"/>
        </w:rPr>
      </w:pPr>
      <w:r w:rsidRPr="00013433">
        <w:rPr>
          <w:rFonts w:ascii="Verdana" w:hAnsi="Verdana"/>
        </w:rPr>
        <w:t>Develop leadership skills and behaviours.</w:t>
      </w:r>
    </w:p>
    <w:p w:rsidR="00013433" w:rsidRPr="00013433" w:rsidRDefault="00013433" w:rsidP="00013433">
      <w:pPr>
        <w:pStyle w:val="ListParagraph"/>
        <w:numPr>
          <w:ilvl w:val="0"/>
          <w:numId w:val="7"/>
        </w:numPr>
        <w:rPr>
          <w:rFonts w:ascii="Verdana" w:hAnsi="Verdana"/>
        </w:rPr>
      </w:pPr>
      <w:r w:rsidRPr="00013433">
        <w:rPr>
          <w:rFonts w:ascii="Verdana" w:hAnsi="Verdana"/>
        </w:rPr>
        <w:t>Improve influencing, negotiation, and self-awareness.</w:t>
      </w:r>
    </w:p>
    <w:p w:rsidR="00013433" w:rsidRPr="00013433" w:rsidRDefault="00013433" w:rsidP="00013433">
      <w:pPr>
        <w:pStyle w:val="ListParagraph"/>
        <w:numPr>
          <w:ilvl w:val="0"/>
          <w:numId w:val="7"/>
        </w:numPr>
        <w:rPr>
          <w:rFonts w:ascii="Verdana" w:hAnsi="Verdana"/>
        </w:rPr>
      </w:pPr>
      <w:r w:rsidRPr="00013433">
        <w:rPr>
          <w:rFonts w:ascii="Verdana" w:hAnsi="Verdana"/>
        </w:rPr>
        <w:t>Build a strong personal profile for greater visibility.</w:t>
      </w:r>
    </w:p>
    <w:p w:rsidR="00013433" w:rsidRPr="00013433" w:rsidRDefault="00013433" w:rsidP="00013433">
      <w:pPr>
        <w:pStyle w:val="ListParagraph"/>
        <w:numPr>
          <w:ilvl w:val="0"/>
          <w:numId w:val="7"/>
        </w:numPr>
        <w:rPr>
          <w:rFonts w:ascii="Verdana" w:hAnsi="Verdana"/>
        </w:rPr>
      </w:pPr>
      <w:r w:rsidRPr="00013433">
        <w:rPr>
          <w:rFonts w:ascii="Verdana" w:hAnsi="Verdana"/>
        </w:rPr>
        <w:t>Strengthen team leadership and stakeholder relationships.</w:t>
      </w:r>
    </w:p>
    <w:p w:rsidR="00013433" w:rsidRPr="00013433" w:rsidRDefault="00013433" w:rsidP="00013433">
      <w:pPr>
        <w:pStyle w:val="ListParagraph"/>
        <w:numPr>
          <w:ilvl w:val="0"/>
          <w:numId w:val="7"/>
        </w:numPr>
        <w:rPr>
          <w:rFonts w:ascii="Verdana" w:hAnsi="Verdana"/>
        </w:rPr>
      </w:pPr>
      <w:r w:rsidRPr="00013433">
        <w:rPr>
          <w:rFonts w:ascii="Verdana" w:hAnsi="Verdana"/>
        </w:rPr>
        <w:t>Join a supportive peer learning network.</w:t>
      </w:r>
    </w:p>
    <w:p w:rsidR="00013433" w:rsidRDefault="00013433" w:rsidP="00013433">
      <w:pPr>
        <w:pStyle w:val="ListParagraph"/>
        <w:numPr>
          <w:ilvl w:val="0"/>
          <w:numId w:val="7"/>
        </w:numPr>
        <w:rPr>
          <w:rFonts w:ascii="Verdana" w:hAnsi="Verdana"/>
        </w:rPr>
      </w:pPr>
      <w:r w:rsidRPr="00013433">
        <w:rPr>
          <w:rFonts w:ascii="Verdana" w:hAnsi="Verdana"/>
        </w:rPr>
        <w:t>Coaching, mentoring, sponsorship and engagement with executive.</w:t>
      </w:r>
    </w:p>
    <w:p w:rsidR="00013433" w:rsidRDefault="00013433" w:rsidP="00013433">
      <w:pPr>
        <w:rPr>
          <w:rFonts w:ascii="Verdana" w:hAnsi="Verdana"/>
        </w:rPr>
      </w:pPr>
    </w:p>
    <w:p w:rsidR="00013433" w:rsidRPr="00013433" w:rsidRDefault="00013433" w:rsidP="00013433">
      <w:pPr>
        <w:rPr>
          <w:rFonts w:ascii="Verdana" w:hAnsi="Verdana"/>
        </w:rPr>
      </w:pPr>
      <w:r w:rsidRPr="00013433">
        <w:rPr>
          <w:rFonts w:ascii="Verdana" w:hAnsi="Verdana"/>
          <w:noProof/>
        </w:rPr>
        <mc:AlternateContent>
          <mc:Choice Requires="wps">
            <w:drawing>
              <wp:anchor distT="0" distB="0" distL="114300" distR="114300" simplePos="0" relativeHeight="251668480" behindDoc="0" locked="0" layoutInCell="1" allowOverlap="1" wp14:anchorId="0D22E784" wp14:editId="0F187BB6">
                <wp:simplePos x="0" y="0"/>
                <wp:positionH relativeFrom="column">
                  <wp:posOffset>-457200</wp:posOffset>
                </wp:positionH>
                <wp:positionV relativeFrom="paragraph">
                  <wp:posOffset>9526270</wp:posOffset>
                </wp:positionV>
                <wp:extent cx="7562850" cy="692785"/>
                <wp:effectExtent l="0" t="0" r="0" b="0"/>
                <wp:wrapNone/>
                <wp:docPr id="60" name="Graphic 60"/>
                <wp:cNvGraphicFramePr/>
                <a:graphic xmlns:a="http://schemas.openxmlformats.org/drawingml/2006/main">
                  <a:graphicData uri="http://schemas.microsoft.com/office/word/2010/wordprocessingShape">
                    <wps:wsp>
                      <wps:cNvSpPr/>
                      <wps:spPr>
                        <a:xfrm>
                          <a:off x="0" y="0"/>
                          <a:ext cx="7562850" cy="692785"/>
                        </a:xfrm>
                        <a:custGeom>
                          <a:avLst/>
                          <a:gdLst/>
                          <a:ahLst/>
                          <a:cxnLst/>
                          <a:rect l="l" t="t" r="r" b="b"/>
                          <a:pathLst>
                            <a:path w="7562850" h="693420">
                              <a:moveTo>
                                <a:pt x="7562849" y="693054"/>
                              </a:moveTo>
                              <a:lnTo>
                                <a:pt x="0" y="693054"/>
                              </a:lnTo>
                              <a:lnTo>
                                <a:pt x="0" y="0"/>
                              </a:lnTo>
                              <a:lnTo>
                                <a:pt x="7562849" y="0"/>
                              </a:lnTo>
                              <a:lnTo>
                                <a:pt x="7562849" y="693054"/>
                              </a:lnTo>
                              <a:close/>
                            </a:path>
                          </a:pathLst>
                        </a:custGeom>
                        <a:solidFill>
                          <a:srgbClr val="005DB8"/>
                        </a:solidFill>
                      </wps:spPr>
                      <wps:bodyPr wrap="square" lIns="0" tIns="0" rIns="0" bIns="0" rtlCol="0">
                        <a:prstTxWarp prst="textNoShape">
                          <a:avLst/>
                        </a:prstTxWarp>
                        <a:noAutofit/>
                      </wps:bodyPr>
                    </wps:wsp>
                  </a:graphicData>
                </a:graphic>
              </wp:anchor>
            </w:drawing>
          </mc:Choice>
          <mc:Fallback>
            <w:pict>
              <v:shape w14:anchorId="1A1EC4E5" id="Graphic 60" o:spid="_x0000_s1026" style="position:absolute;margin-left:-36pt;margin-top:750.1pt;width:595.5pt;height:54.55pt;z-index:251668480;visibility:visible;mso-wrap-style:square;mso-wrap-distance-left:9pt;mso-wrap-distance-top:0;mso-wrap-distance-right:9pt;mso-wrap-distance-bottom:0;mso-position-horizontal:absolute;mso-position-horizontal-relative:text;mso-position-vertical:absolute;mso-position-vertical-relative:text;v-text-anchor:top" coordsize="7562850,6934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" path="m7562849,693054l,693054,,,7562849,r,693054xe" fillcolor="#005db8" stroked="f">
                <v:path arrowok="t"/>
              </v:shape>
            </w:pict>
          </mc:Fallback>
        </mc:AlternateContent>
      </w:r>
      <w:r w:rsidRPr="00013433">
        <w:rPr>
          <w:rFonts w:ascii="Verdana" w:hAnsi="Verdana"/>
          <w:noProof/>
        </w:rPr>
        <w:drawing>
          <wp:anchor distT="0" distB="0" distL="114300" distR="114300" simplePos="0" relativeHeight="251669504" behindDoc="0" locked="0" layoutInCell="1" allowOverlap="1" wp14:anchorId="394EB6E8" wp14:editId="1BCBA831">
            <wp:simplePos x="0" y="0"/>
            <wp:positionH relativeFrom="column">
              <wp:posOffset>4755190</wp:posOffset>
            </wp:positionH>
            <wp:positionV relativeFrom="paragraph">
              <wp:posOffset>9526359</wp:posOffset>
            </wp:positionV>
            <wp:extent cx="2349500" cy="693420"/>
            <wp:effectExtent l="0" t="0" r="0" b="0"/>
            <wp:wrapNone/>
            <wp:docPr id="62" name="Image 62"/>
            <wp:cNvGraphicFramePr/>
            <a:graphic xmlns:a="http://schemas.openxmlformats.org/drawingml/2006/main">
              <a:graphicData uri="http://schemas.openxmlformats.org/drawingml/2006/picture">
                <pic:pic xmlns:pic="http://schemas.openxmlformats.org/drawingml/2006/picture">
                  <pic:nvPicPr>
                    <pic:cNvPr id="62" name="Image 62"/>
                    <pic:cNvPicPr/>
                  </pic:nvPicPr>
                  <pic:blipFill>
                    <a:blip r:embed="rId8" cstate="print"/>
                    <a:stretch>
                      <a:fillRect/>
                    </a:stretch>
                  </pic:blipFill>
                  <pic:spPr>
                    <a:xfrm>
                      <a:off x="0" y="0"/>
                      <a:ext cx="2349500" cy="693420"/>
                    </a:xfrm>
                    <a:prstGeom prst="rect">
                      <a:avLst/>
                    </a:prstGeom>
                  </pic:spPr>
                </pic:pic>
              </a:graphicData>
            </a:graphic>
          </wp:anchor>
        </w:drawing>
      </w:r>
      <w:r w:rsidRPr="00013433">
        <w:rPr>
          <w:rFonts w:ascii="Verdana" w:hAnsi="Verdana"/>
          <w:noProof/>
        </w:rPr>
        <mc:AlternateContent>
          <mc:Choice Requires="wps">
            <w:drawing>
              <wp:anchor distT="45720" distB="45720" distL="114300" distR="114300" simplePos="0" relativeHeight="251666432" behindDoc="0" locked="0" layoutInCell="1" allowOverlap="1" wp14:anchorId="6F002555" wp14:editId="73A51D4B">
                <wp:simplePos x="0" y="0"/>
                <wp:positionH relativeFrom="margin">
                  <wp:align>right</wp:align>
                </wp:positionH>
                <wp:positionV relativeFrom="paragraph">
                  <wp:posOffset>224863</wp:posOffset>
                </wp:positionV>
                <wp:extent cx="6594475" cy="1404620"/>
                <wp:effectExtent l="0" t="0" r="0" b="0"/>
                <wp:wrapSquare wrapText="bothSides"/>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94475" cy="1404620"/>
                        </a:xfrm>
                        <a:prstGeom prst="rect">
                          <a:avLst/>
                        </a:prstGeom>
                        <a:noFill/>
                        <a:ln w="9525">
                          <a:noFill/>
                          <a:miter lim="800000"/>
                          <a:headEnd/>
                          <a:tailEnd/>
                        </a:ln>
                      </wps:spPr>
                      <wps:txbx>
                        <w:txbxContent>
                          <w:p w:rsidR="00793A45" w:rsidRPr="00793A45" w:rsidRDefault="00793A45" w:rsidP="00793A45">
                            <w:pPr>
                              <w:widowControl w:val="0"/>
                              <w:autoSpaceDE w:val="0"/>
                              <w:autoSpaceDN w:val="0"/>
                              <w:spacing w:before="50" w:after="0" w:line="276" w:lineRule="auto"/>
                              <w:ind w:right="613"/>
                              <w:rPr>
                                <w:rFonts w:ascii="Verdana" w:hAnsi="Verdana"/>
                                <w:b/>
                                <w:sz w:val="24"/>
                              </w:rPr>
                            </w:pPr>
                            <w:r w:rsidRPr="00793A45">
                              <w:rPr>
                                <w:rFonts w:ascii="Verdana" w:hAnsi="Verdana"/>
                                <w:b/>
                                <w:sz w:val="24"/>
                              </w:rPr>
                              <w:t xml:space="preserve">Emerging Leaders (Band 2-4) Programme Dates </w:t>
                            </w:r>
                          </w:p>
                          <w:p w:rsidR="00793A45" w:rsidRDefault="00793A45" w:rsidP="00793A45">
                            <w:pPr>
                              <w:widowControl w:val="0"/>
                              <w:autoSpaceDE w:val="0"/>
                              <w:autoSpaceDN w:val="0"/>
                              <w:spacing w:before="50" w:after="0" w:line="276" w:lineRule="auto"/>
                              <w:ind w:right="613"/>
                              <w:rPr>
                                <w:rFonts w:ascii="Verdana" w:hAnsi="Verdana"/>
                              </w:rPr>
                            </w:pPr>
                            <w:r w:rsidRPr="00793A45">
                              <w:rPr>
                                <w:rFonts w:ascii="Verdana" w:hAnsi="Verdana"/>
                              </w:rPr>
                              <w:t xml:space="preserve">(You are required to attend all sessions: 9.30am – 3.30pm) </w:t>
                            </w:r>
                          </w:p>
                          <w:p w:rsidR="00793A45" w:rsidRPr="00793A45" w:rsidRDefault="00793A45" w:rsidP="00793A45">
                            <w:pPr>
                              <w:widowControl w:val="0"/>
                              <w:autoSpaceDE w:val="0"/>
                              <w:autoSpaceDN w:val="0"/>
                              <w:spacing w:before="50" w:after="0" w:line="276" w:lineRule="auto"/>
                              <w:ind w:right="613"/>
                              <w:rPr>
                                <w:rFonts w:ascii="Verdana" w:hAnsi="Verdana"/>
                              </w:rPr>
                            </w:pPr>
                          </w:p>
                          <w:p w:rsidR="00793A45" w:rsidRPr="00793A45" w:rsidRDefault="00793A45" w:rsidP="00793A45">
                            <w:pPr>
                              <w:widowControl w:val="0"/>
                              <w:autoSpaceDE w:val="0"/>
                              <w:autoSpaceDN w:val="0"/>
                              <w:spacing w:before="50" w:after="0" w:line="276" w:lineRule="auto"/>
                              <w:ind w:right="613"/>
                              <w:rPr>
                                <w:rFonts w:ascii="Verdana" w:hAnsi="Verdana"/>
                              </w:rPr>
                            </w:pPr>
                            <w:r w:rsidRPr="00793A45">
                              <w:rPr>
                                <w:rFonts w:ascii="Verdana" w:hAnsi="Verdana"/>
                                <w:b/>
                              </w:rPr>
                              <w:t>Module 1:</w:t>
                            </w:r>
                            <w:r w:rsidRPr="00793A45">
                              <w:rPr>
                                <w:rFonts w:ascii="Verdana" w:hAnsi="Verdana"/>
                              </w:rPr>
                              <w:t xml:space="preserve"> 12 November 2025 - What it means to you (Online session)</w:t>
                            </w:r>
                          </w:p>
                          <w:p w:rsidR="00793A45" w:rsidRPr="00793A45" w:rsidRDefault="00793A45" w:rsidP="00793A45">
                            <w:pPr>
                              <w:widowControl w:val="0"/>
                              <w:autoSpaceDE w:val="0"/>
                              <w:autoSpaceDN w:val="0"/>
                              <w:spacing w:before="50" w:after="0" w:line="276" w:lineRule="auto"/>
                              <w:ind w:right="613"/>
                              <w:rPr>
                                <w:rFonts w:ascii="Verdana" w:hAnsi="Verdana"/>
                              </w:rPr>
                            </w:pPr>
                            <w:r w:rsidRPr="00793A45">
                              <w:rPr>
                                <w:rFonts w:ascii="Verdana" w:hAnsi="Verdana"/>
                                <w:b/>
                              </w:rPr>
                              <w:t>Module 2:</w:t>
                            </w:r>
                            <w:r w:rsidRPr="00793A45">
                              <w:rPr>
                                <w:rFonts w:ascii="Verdana" w:hAnsi="Verdana"/>
                              </w:rPr>
                              <w:t xml:space="preserve"> 03 February 2026 - Personal Impact (Face-to-Face)</w:t>
                            </w:r>
                          </w:p>
                          <w:p w:rsidR="00793A45" w:rsidRPr="00793A45" w:rsidRDefault="00793A45" w:rsidP="00793A45">
                            <w:pPr>
                              <w:widowControl w:val="0"/>
                              <w:autoSpaceDE w:val="0"/>
                              <w:autoSpaceDN w:val="0"/>
                              <w:spacing w:before="50" w:after="0" w:line="276" w:lineRule="auto"/>
                              <w:ind w:right="613"/>
                              <w:rPr>
                                <w:rFonts w:ascii="Verdana" w:hAnsi="Verdana"/>
                              </w:rPr>
                            </w:pPr>
                            <w:r w:rsidRPr="00793A45">
                              <w:rPr>
                                <w:rFonts w:ascii="Verdana" w:hAnsi="Verdana"/>
                                <w:b/>
                              </w:rPr>
                              <w:t>Module 3:</w:t>
                            </w:r>
                            <w:r w:rsidRPr="00793A45">
                              <w:rPr>
                                <w:rFonts w:ascii="Verdana" w:hAnsi="Verdana"/>
                              </w:rPr>
                              <w:t xml:space="preserve"> 02 March 2026 - Making Sense of Human Resources (Online session)</w:t>
                            </w:r>
                          </w:p>
                          <w:p w:rsidR="00793A45" w:rsidRPr="00793A45" w:rsidRDefault="00793A45" w:rsidP="00793A45">
                            <w:pPr>
                              <w:widowControl w:val="0"/>
                              <w:autoSpaceDE w:val="0"/>
                              <w:autoSpaceDN w:val="0"/>
                              <w:spacing w:before="50" w:after="0" w:line="276" w:lineRule="auto"/>
                              <w:ind w:right="613"/>
                              <w:rPr>
                                <w:rFonts w:ascii="Verdana" w:hAnsi="Verdana"/>
                              </w:rPr>
                            </w:pPr>
                            <w:r w:rsidRPr="00793A45">
                              <w:rPr>
                                <w:rFonts w:ascii="Verdana" w:hAnsi="Verdana"/>
                                <w:b/>
                              </w:rPr>
                              <w:t>Module 4:</w:t>
                            </w:r>
                            <w:r w:rsidRPr="00793A45">
                              <w:rPr>
                                <w:rFonts w:ascii="Verdana" w:hAnsi="Verdana"/>
                              </w:rPr>
                              <w:t xml:space="preserve"> 13 April 2026 - Rise and Keep Rising (Online session)</w:t>
                            </w:r>
                          </w:p>
                          <w:p w:rsidR="00013433" w:rsidRPr="00013433" w:rsidRDefault="00793A45" w:rsidP="00793A45">
                            <w:pPr>
                              <w:widowControl w:val="0"/>
                              <w:autoSpaceDE w:val="0"/>
                              <w:autoSpaceDN w:val="0"/>
                              <w:spacing w:before="50" w:after="0" w:line="276" w:lineRule="auto"/>
                              <w:ind w:right="613"/>
                              <w:rPr>
                                <w:rFonts w:ascii="Verdana" w:hAnsi="Verdana"/>
                              </w:rPr>
                            </w:pPr>
                            <w:r w:rsidRPr="00793A45">
                              <w:rPr>
                                <w:rFonts w:ascii="Verdana" w:hAnsi="Verdana"/>
                                <w:b/>
                              </w:rPr>
                              <w:t>Graduation Ceremony:</w:t>
                            </w:r>
                            <w:r w:rsidRPr="00793A45">
                              <w:rPr>
                                <w:rFonts w:ascii="Verdana" w:hAnsi="Verdana"/>
                              </w:rPr>
                              <w:t xml:space="preserve"> TBC)</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6F002555" id="_x0000_s1027" type="#_x0000_t202" style="position:absolute;margin-left:468.05pt;margin-top:17.7pt;width:519.25pt;height:110.6pt;z-index:251666432;visibility:visible;mso-wrap-style:square;mso-width-percent:0;mso-height-percent:200;mso-wrap-distance-left:9pt;mso-wrap-distance-top:3.6pt;mso-wrap-distance-right:9pt;mso-wrap-distance-bottom:3.6pt;mso-position-horizontal:righ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" filled="f" stroked="f">
                <v:textbox style="mso-fit-shape-to-text:t">
                  <w:txbxContent>
                    <w:p w:rsidR="00793A45" w:rsidRPr="00793A45" w:rsidRDefault="00793A45" w:rsidP="00793A45">
                      <w:pPr>
                        <w:widowControl w:val="0"/>
                        <w:autoSpaceDE w:val="0"/>
                        <w:autoSpaceDN w:val="0"/>
                        <w:spacing w:before="50" w:after="0" w:line="276" w:lineRule="auto"/>
                        <w:ind w:right="613"/>
                        <w:rPr>
                          <w:rFonts w:ascii="Verdana" w:hAnsi="Verdana"/>
                          <w:b/>
                          <w:sz w:val="24"/>
                        </w:rPr>
                      </w:pPr>
                      <w:r w:rsidRPr="00793A45">
                        <w:rPr>
                          <w:rFonts w:ascii="Verdana" w:hAnsi="Verdana"/>
                          <w:b/>
                          <w:sz w:val="24"/>
                        </w:rPr>
                        <w:t xml:space="preserve">Emerging Leaders (Band 2-4) Programme Dates </w:t>
                      </w:r>
                    </w:p>
                    <w:p w:rsidR="00793A45" w:rsidRDefault="00793A45" w:rsidP="00793A45">
                      <w:pPr>
                        <w:widowControl w:val="0"/>
                        <w:autoSpaceDE w:val="0"/>
                        <w:autoSpaceDN w:val="0"/>
                        <w:spacing w:before="50" w:after="0" w:line="276" w:lineRule="auto"/>
                        <w:ind w:right="613"/>
                        <w:rPr>
                          <w:rFonts w:ascii="Verdana" w:hAnsi="Verdana"/>
                        </w:rPr>
                      </w:pPr>
                      <w:r w:rsidRPr="00793A45">
                        <w:rPr>
                          <w:rFonts w:ascii="Verdana" w:hAnsi="Verdana"/>
                        </w:rPr>
                        <w:t xml:space="preserve">(You are required to attend all sessions: 9.30am – 3.30pm) </w:t>
                      </w:r>
                    </w:p>
                    <w:p w:rsidR="00793A45" w:rsidRPr="00793A45" w:rsidRDefault="00793A45" w:rsidP="00793A45">
                      <w:pPr>
                        <w:widowControl w:val="0"/>
                        <w:autoSpaceDE w:val="0"/>
                        <w:autoSpaceDN w:val="0"/>
                        <w:spacing w:before="50" w:after="0" w:line="276" w:lineRule="auto"/>
                        <w:ind w:right="613"/>
                        <w:rPr>
                          <w:rFonts w:ascii="Verdana" w:hAnsi="Verdana"/>
                        </w:rPr>
                      </w:pPr>
                    </w:p>
                    <w:p w:rsidR="00793A45" w:rsidRPr="00793A45" w:rsidRDefault="00793A45" w:rsidP="00793A45">
                      <w:pPr>
                        <w:widowControl w:val="0"/>
                        <w:autoSpaceDE w:val="0"/>
                        <w:autoSpaceDN w:val="0"/>
                        <w:spacing w:before="50" w:after="0" w:line="276" w:lineRule="auto"/>
                        <w:ind w:right="613"/>
                        <w:rPr>
                          <w:rFonts w:ascii="Verdana" w:hAnsi="Verdana"/>
                        </w:rPr>
                      </w:pPr>
                      <w:r w:rsidRPr="00793A45">
                        <w:rPr>
                          <w:rFonts w:ascii="Verdana" w:hAnsi="Verdana"/>
                          <w:b/>
                        </w:rPr>
                        <w:t>Module 1:</w:t>
                      </w:r>
                      <w:r w:rsidRPr="00793A45">
                        <w:rPr>
                          <w:rFonts w:ascii="Verdana" w:hAnsi="Verdana"/>
                        </w:rPr>
                        <w:t xml:space="preserve"> 12 November 2025 - What it means to you (Online session)</w:t>
                      </w:r>
                    </w:p>
                    <w:p w:rsidR="00793A45" w:rsidRPr="00793A45" w:rsidRDefault="00793A45" w:rsidP="00793A45">
                      <w:pPr>
                        <w:widowControl w:val="0"/>
                        <w:autoSpaceDE w:val="0"/>
                        <w:autoSpaceDN w:val="0"/>
                        <w:spacing w:before="50" w:after="0" w:line="276" w:lineRule="auto"/>
                        <w:ind w:right="613"/>
                        <w:rPr>
                          <w:rFonts w:ascii="Verdana" w:hAnsi="Verdana"/>
                        </w:rPr>
                      </w:pPr>
                      <w:r w:rsidRPr="00793A45">
                        <w:rPr>
                          <w:rFonts w:ascii="Verdana" w:hAnsi="Verdana"/>
                          <w:b/>
                        </w:rPr>
                        <w:t>Module 2:</w:t>
                      </w:r>
                      <w:r w:rsidRPr="00793A45">
                        <w:rPr>
                          <w:rFonts w:ascii="Verdana" w:hAnsi="Verdana"/>
                        </w:rPr>
                        <w:t xml:space="preserve"> 03 February 2026 - Personal Impact (Face-to-Face)</w:t>
                      </w:r>
                    </w:p>
                    <w:p w:rsidR="00793A45" w:rsidRPr="00793A45" w:rsidRDefault="00793A45" w:rsidP="00793A45">
                      <w:pPr>
                        <w:widowControl w:val="0"/>
                        <w:autoSpaceDE w:val="0"/>
                        <w:autoSpaceDN w:val="0"/>
                        <w:spacing w:before="50" w:after="0" w:line="276" w:lineRule="auto"/>
                        <w:ind w:right="613"/>
                        <w:rPr>
                          <w:rFonts w:ascii="Verdana" w:hAnsi="Verdana"/>
                        </w:rPr>
                      </w:pPr>
                      <w:r w:rsidRPr="00793A45">
                        <w:rPr>
                          <w:rFonts w:ascii="Verdana" w:hAnsi="Verdana"/>
                          <w:b/>
                        </w:rPr>
                        <w:t>Module 3:</w:t>
                      </w:r>
                      <w:r w:rsidRPr="00793A45">
                        <w:rPr>
                          <w:rFonts w:ascii="Verdana" w:hAnsi="Verdana"/>
                        </w:rPr>
                        <w:t xml:space="preserve"> 02 March 2026 - Making Sense of Human Resources (Online session)</w:t>
                      </w:r>
                    </w:p>
                    <w:p w:rsidR="00793A45" w:rsidRPr="00793A45" w:rsidRDefault="00793A45" w:rsidP="00793A45">
                      <w:pPr>
                        <w:widowControl w:val="0"/>
                        <w:autoSpaceDE w:val="0"/>
                        <w:autoSpaceDN w:val="0"/>
                        <w:spacing w:before="50" w:after="0" w:line="276" w:lineRule="auto"/>
                        <w:ind w:right="613"/>
                        <w:rPr>
                          <w:rFonts w:ascii="Verdana" w:hAnsi="Verdana"/>
                        </w:rPr>
                      </w:pPr>
                      <w:r w:rsidRPr="00793A45">
                        <w:rPr>
                          <w:rFonts w:ascii="Verdana" w:hAnsi="Verdana"/>
                          <w:b/>
                        </w:rPr>
                        <w:t>Module 4:</w:t>
                      </w:r>
                      <w:r w:rsidRPr="00793A45">
                        <w:rPr>
                          <w:rFonts w:ascii="Verdana" w:hAnsi="Verdana"/>
                        </w:rPr>
                        <w:t xml:space="preserve"> 13 April 2026 - Rise and Keep Rising (Online session)</w:t>
                      </w:r>
                    </w:p>
                    <w:p w:rsidR="00013433" w:rsidRPr="00013433" w:rsidRDefault="00793A45" w:rsidP="00793A45">
                      <w:pPr>
                        <w:widowControl w:val="0"/>
                        <w:autoSpaceDE w:val="0"/>
                        <w:autoSpaceDN w:val="0"/>
                        <w:spacing w:before="50" w:after="0" w:line="276" w:lineRule="auto"/>
                        <w:ind w:right="613"/>
                        <w:rPr>
                          <w:rFonts w:ascii="Verdana" w:hAnsi="Verdana"/>
                        </w:rPr>
                      </w:pPr>
                      <w:r w:rsidRPr="00793A45">
                        <w:rPr>
                          <w:rFonts w:ascii="Verdana" w:hAnsi="Verdana"/>
                          <w:b/>
                        </w:rPr>
                        <w:t>Graduation Ceremony:</w:t>
                      </w:r>
                      <w:r w:rsidRPr="00793A45">
                        <w:rPr>
                          <w:rFonts w:ascii="Verdana" w:hAnsi="Verdana"/>
                        </w:rPr>
                        <w:t xml:space="preserve"> TBC)</w:t>
                      </w:r>
                    </w:p>
                  </w:txbxContent>
                </v:textbox>
                <w10:wrap type="square" anchorx="margin"/>
              </v:shape>
            </w:pict>
          </mc:Fallback>
        </mc:AlternateContent>
      </w:r>
      <w:r w:rsidRPr="00013433">
        <w:rPr>
          <w:rFonts w:ascii="Verdana" w:hAnsi="Verdana"/>
          <w:noProof/>
        </w:rPr>
        <mc:AlternateContent>
          <mc:Choice Requires="wps">
            <w:drawing>
              <wp:anchor distT="0" distB="0" distL="114300" distR="114300" simplePos="0" relativeHeight="251665408" behindDoc="0" locked="0" layoutInCell="1" allowOverlap="1" wp14:anchorId="2061CA59" wp14:editId="629C74CC">
                <wp:simplePos x="0" y="0"/>
                <wp:positionH relativeFrom="margin">
                  <wp:posOffset>-212651</wp:posOffset>
                </wp:positionH>
                <wp:positionV relativeFrom="paragraph">
                  <wp:posOffset>0</wp:posOffset>
                </wp:positionV>
                <wp:extent cx="7059575" cy="2381693"/>
                <wp:effectExtent l="0" t="0" r="8255" b="0"/>
                <wp:wrapNone/>
                <wp:docPr id="2" name="Rounded Rectangle 2"/>
                <wp:cNvGraphicFramePr/>
                <a:graphic xmlns:a="http://schemas.openxmlformats.org/drawingml/2006/main">
                  <a:graphicData uri="http://schemas.microsoft.com/office/word/2010/wordprocessingShape">
                    <wps:wsp>
                      <wps:cNvSpPr/>
                      <wps:spPr>
                        <a:xfrm>
                          <a:off x="0" y="0"/>
                          <a:ext cx="7059575" cy="2381693"/>
                        </a:xfrm>
                        <a:prstGeom prst="roundRect">
                          <a:avLst/>
                        </a:prstGeom>
                        <a:solidFill>
                          <a:srgbClr val="E1F0FF"/>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71F4E0A" id="Rounded Rectangle 2" o:spid="_x0000_s1026" style="position:absolute;margin-left:-16.75pt;margin-top:0;width:555.85pt;height:187.55pt;z-index:2516654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" fillcolor="#e1f0ff" stroked="f" strokeweight="1pt">
                <v:stroke joinstyle="miter"/>
                <w10:wrap anchorx="margin"/>
              </v:roundrect>
            </w:pict>
          </mc:Fallback>
        </mc:AlternateContent>
      </w:r>
    </w:p>
    <w:sectPr w:rsidR="00013433" w:rsidRPr="00013433" w:rsidSect="00013433">
      <w:headerReference w:type="first" r:id="rId9"/>
      <w:pgSz w:w="11906" w:h="16838"/>
      <w:pgMar w:top="720" w:right="720" w:bottom="720" w:left="72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F86174" w:rsidRDefault="00F86174" w:rsidP="00013433">
      <w:pPr>
        <w:spacing w:after="0" w:line="240" w:lineRule="auto"/>
      </w:pPr>
      <w:r>
        <w:separator/>
      </w:r>
    </w:p>
  </w:endnote>
  <w:endnote w:type="continuationSeparator" w:id="0">
    <w:p w:rsidR="00F86174" w:rsidRDefault="00F86174" w:rsidP="0001343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Impact">
    <w:panose1 w:val="020B080603090205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F86174" w:rsidRDefault="00F86174" w:rsidP="00013433">
      <w:pPr>
        <w:spacing w:after="0" w:line="240" w:lineRule="auto"/>
      </w:pPr>
      <w:r>
        <w:separator/>
      </w:r>
    </w:p>
  </w:footnote>
  <w:footnote w:type="continuationSeparator" w:id="0">
    <w:p w:rsidR="00F86174" w:rsidRDefault="00F86174" w:rsidP="0001343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13433" w:rsidRDefault="00013433">
    <w:pPr>
      <w:pStyle w:val="Header"/>
    </w:pPr>
    <w:r w:rsidRPr="00013433">
      <w:rPr>
        <w:noProof/>
      </w:rPr>
      <w:drawing>
        <wp:anchor distT="0" distB="0" distL="0" distR="0" simplePos="0" relativeHeight="251660288" behindDoc="1" locked="0" layoutInCell="1" allowOverlap="1" wp14:anchorId="1213C93C" wp14:editId="1C1BB274">
          <wp:simplePos x="0" y="0"/>
          <wp:positionH relativeFrom="margin">
            <wp:posOffset>-190500</wp:posOffset>
          </wp:positionH>
          <wp:positionV relativeFrom="topMargin">
            <wp:posOffset>249555</wp:posOffset>
          </wp:positionV>
          <wp:extent cx="2338705" cy="549275"/>
          <wp:effectExtent l="0" t="0" r="4445" b="3175"/>
          <wp:wrapSquare wrapText="bothSides"/>
          <wp:docPr id="5" name="Image 2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9" name="Image 29"/>
                  <pic:cNvPicPr/>
                </pic:nvPicPr>
                <pic:blipFill>
                  <a:blip r:embed="rId1" cstate="print"/>
                  <a:stretch>
                    <a:fillRect/>
                  </a:stretch>
                </pic:blipFill>
                <pic:spPr>
                  <a:xfrm>
                    <a:off x="0" y="0"/>
                    <a:ext cx="2338705" cy="549275"/>
                  </a:xfrm>
                  <a:prstGeom prst="rect">
                    <a:avLst/>
                  </a:prstGeom>
                </pic:spPr>
              </pic:pic>
            </a:graphicData>
          </a:graphic>
          <wp14:sizeRelH relativeFrom="margin">
            <wp14:pctWidth>0</wp14:pctWidth>
          </wp14:sizeRelH>
          <wp14:sizeRelV relativeFrom="margin">
            <wp14:pctHeight>0</wp14:pctHeight>
          </wp14:sizeRelV>
        </wp:anchor>
      </w:drawing>
    </w:r>
    <w:r w:rsidRPr="00013433">
      <w:rPr>
        <w:noProof/>
      </w:rPr>
      <w:drawing>
        <wp:anchor distT="0" distB="0" distL="114300" distR="114300" simplePos="0" relativeHeight="251659264" behindDoc="0" locked="0" layoutInCell="1" allowOverlap="1" wp14:anchorId="6D99D3B2" wp14:editId="415B3F69">
          <wp:simplePos x="0" y="0"/>
          <wp:positionH relativeFrom="column">
            <wp:posOffset>4718523</wp:posOffset>
          </wp:positionH>
          <wp:positionV relativeFrom="page">
            <wp:posOffset>136525</wp:posOffset>
          </wp:positionV>
          <wp:extent cx="2171700" cy="660400"/>
          <wp:effectExtent l="0" t="0" r="0" b="6350"/>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171700" cy="6604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254793"/>
    <w:multiLevelType w:val="hybridMultilevel"/>
    <w:tmpl w:val="2376EE62"/>
    <w:lvl w:ilvl="0" w:tplc="F5322E94">
      <w:numFmt w:val="bullet"/>
      <w:lvlText w:val="•"/>
      <w:lvlJc w:val="left"/>
      <w:pPr>
        <w:ind w:left="1440" w:hanging="720"/>
      </w:pPr>
      <w:rPr>
        <w:rFonts w:ascii="Verdana" w:eastAsiaTheme="minorHAnsi" w:hAnsi="Verdana" w:cstheme="minorBid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15:restartNumberingAfterBreak="0">
    <w:nsid w:val="38AE2577"/>
    <w:multiLevelType w:val="hybridMultilevel"/>
    <w:tmpl w:val="EBEC4758"/>
    <w:lvl w:ilvl="0" w:tplc="08090001">
      <w:start w:val="1"/>
      <w:numFmt w:val="bullet"/>
      <w:lvlText w:val=""/>
      <w:lvlJc w:val="left"/>
      <w:pPr>
        <w:ind w:left="1666" w:hanging="360"/>
      </w:pPr>
      <w:rPr>
        <w:rFonts w:ascii="Symbol" w:hAnsi="Symbol" w:hint="default"/>
      </w:rPr>
    </w:lvl>
    <w:lvl w:ilvl="1" w:tplc="08090003" w:tentative="1">
      <w:start w:val="1"/>
      <w:numFmt w:val="bullet"/>
      <w:lvlText w:val="o"/>
      <w:lvlJc w:val="left"/>
      <w:pPr>
        <w:ind w:left="2386" w:hanging="360"/>
      </w:pPr>
      <w:rPr>
        <w:rFonts w:ascii="Courier New" w:hAnsi="Courier New" w:cs="Courier New" w:hint="default"/>
      </w:rPr>
    </w:lvl>
    <w:lvl w:ilvl="2" w:tplc="08090005" w:tentative="1">
      <w:start w:val="1"/>
      <w:numFmt w:val="bullet"/>
      <w:lvlText w:val=""/>
      <w:lvlJc w:val="left"/>
      <w:pPr>
        <w:ind w:left="3106" w:hanging="360"/>
      </w:pPr>
      <w:rPr>
        <w:rFonts w:ascii="Wingdings" w:hAnsi="Wingdings" w:hint="default"/>
      </w:rPr>
    </w:lvl>
    <w:lvl w:ilvl="3" w:tplc="08090001" w:tentative="1">
      <w:start w:val="1"/>
      <w:numFmt w:val="bullet"/>
      <w:lvlText w:val=""/>
      <w:lvlJc w:val="left"/>
      <w:pPr>
        <w:ind w:left="3826" w:hanging="360"/>
      </w:pPr>
      <w:rPr>
        <w:rFonts w:ascii="Symbol" w:hAnsi="Symbol" w:hint="default"/>
      </w:rPr>
    </w:lvl>
    <w:lvl w:ilvl="4" w:tplc="08090003" w:tentative="1">
      <w:start w:val="1"/>
      <w:numFmt w:val="bullet"/>
      <w:lvlText w:val="o"/>
      <w:lvlJc w:val="left"/>
      <w:pPr>
        <w:ind w:left="4546" w:hanging="360"/>
      </w:pPr>
      <w:rPr>
        <w:rFonts w:ascii="Courier New" w:hAnsi="Courier New" w:cs="Courier New" w:hint="default"/>
      </w:rPr>
    </w:lvl>
    <w:lvl w:ilvl="5" w:tplc="08090005" w:tentative="1">
      <w:start w:val="1"/>
      <w:numFmt w:val="bullet"/>
      <w:lvlText w:val=""/>
      <w:lvlJc w:val="left"/>
      <w:pPr>
        <w:ind w:left="5266" w:hanging="360"/>
      </w:pPr>
      <w:rPr>
        <w:rFonts w:ascii="Wingdings" w:hAnsi="Wingdings" w:hint="default"/>
      </w:rPr>
    </w:lvl>
    <w:lvl w:ilvl="6" w:tplc="08090001" w:tentative="1">
      <w:start w:val="1"/>
      <w:numFmt w:val="bullet"/>
      <w:lvlText w:val=""/>
      <w:lvlJc w:val="left"/>
      <w:pPr>
        <w:ind w:left="5986" w:hanging="360"/>
      </w:pPr>
      <w:rPr>
        <w:rFonts w:ascii="Symbol" w:hAnsi="Symbol" w:hint="default"/>
      </w:rPr>
    </w:lvl>
    <w:lvl w:ilvl="7" w:tplc="08090003" w:tentative="1">
      <w:start w:val="1"/>
      <w:numFmt w:val="bullet"/>
      <w:lvlText w:val="o"/>
      <w:lvlJc w:val="left"/>
      <w:pPr>
        <w:ind w:left="6706" w:hanging="360"/>
      </w:pPr>
      <w:rPr>
        <w:rFonts w:ascii="Courier New" w:hAnsi="Courier New" w:cs="Courier New" w:hint="default"/>
      </w:rPr>
    </w:lvl>
    <w:lvl w:ilvl="8" w:tplc="08090005" w:tentative="1">
      <w:start w:val="1"/>
      <w:numFmt w:val="bullet"/>
      <w:lvlText w:val=""/>
      <w:lvlJc w:val="left"/>
      <w:pPr>
        <w:ind w:left="7426" w:hanging="360"/>
      </w:pPr>
      <w:rPr>
        <w:rFonts w:ascii="Wingdings" w:hAnsi="Wingdings" w:hint="default"/>
      </w:rPr>
    </w:lvl>
  </w:abstractNum>
  <w:abstractNum w:abstractNumId="2" w15:restartNumberingAfterBreak="0">
    <w:nsid w:val="40ED1383"/>
    <w:multiLevelType w:val="hybridMultilevel"/>
    <w:tmpl w:val="63E83E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85226BB"/>
    <w:multiLevelType w:val="hybridMultilevel"/>
    <w:tmpl w:val="4D9CEB5A"/>
    <w:lvl w:ilvl="0" w:tplc="F5322E94">
      <w:numFmt w:val="bullet"/>
      <w:lvlText w:val="•"/>
      <w:lvlJc w:val="left"/>
      <w:pPr>
        <w:ind w:left="1080" w:hanging="720"/>
      </w:pPr>
      <w:rPr>
        <w:rFonts w:ascii="Verdana" w:eastAsiaTheme="minorHAnsi" w:hAnsi="Verdana"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54DB0B83"/>
    <w:multiLevelType w:val="hybridMultilevel"/>
    <w:tmpl w:val="8528B544"/>
    <w:lvl w:ilvl="0" w:tplc="F5322E94">
      <w:numFmt w:val="bullet"/>
      <w:lvlText w:val="•"/>
      <w:lvlJc w:val="left"/>
      <w:pPr>
        <w:ind w:left="720" w:hanging="360"/>
      </w:pPr>
      <w:rPr>
        <w:rFonts w:ascii="Verdana" w:eastAsiaTheme="minorHAnsi" w:hAnsi="Verdana"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56D61A4D"/>
    <w:multiLevelType w:val="hybridMultilevel"/>
    <w:tmpl w:val="77A223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759C3452"/>
    <w:multiLevelType w:val="hybridMultilevel"/>
    <w:tmpl w:val="B27A9B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070422135">
    <w:abstractNumId w:val="2"/>
  </w:num>
  <w:num w:numId="2" w16cid:durableId="251620508">
    <w:abstractNumId w:val="3"/>
  </w:num>
  <w:num w:numId="3" w16cid:durableId="1029069286">
    <w:abstractNumId w:val="1"/>
  </w:num>
  <w:num w:numId="4" w16cid:durableId="1791436387">
    <w:abstractNumId w:val="0"/>
  </w:num>
  <w:num w:numId="5" w16cid:durableId="556402337">
    <w:abstractNumId w:val="4"/>
  </w:num>
  <w:num w:numId="6" w16cid:durableId="1960069525">
    <w:abstractNumId w:val="6"/>
  </w:num>
  <w:num w:numId="7" w16cid:durableId="157878876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13433"/>
    <w:rsid w:val="00013433"/>
    <w:rsid w:val="00077020"/>
    <w:rsid w:val="001D79B2"/>
    <w:rsid w:val="00294997"/>
    <w:rsid w:val="0060287D"/>
    <w:rsid w:val="00793A45"/>
    <w:rsid w:val="007C6E2F"/>
    <w:rsid w:val="00916FD9"/>
    <w:rsid w:val="00D50DB3"/>
    <w:rsid w:val="00F8617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3CDFA6"/>
  <w15:chartTrackingRefBased/>
  <w15:docId w15:val="{267A6948-19C0-4356-918D-6DE5DDB2D0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13433"/>
    <w:pPr>
      <w:tabs>
        <w:tab w:val="center" w:pos="4513"/>
        <w:tab w:val="right" w:pos="9026"/>
      </w:tabs>
      <w:spacing w:after="0" w:line="240" w:lineRule="auto"/>
    </w:pPr>
  </w:style>
  <w:style w:type="character" w:customStyle="1" w:styleId="HeaderChar">
    <w:name w:val="Header Char"/>
    <w:basedOn w:val="DefaultParagraphFont"/>
    <w:link w:val="Header"/>
    <w:uiPriority w:val="99"/>
    <w:rsid w:val="00013433"/>
  </w:style>
  <w:style w:type="paragraph" w:styleId="Footer">
    <w:name w:val="footer"/>
    <w:basedOn w:val="Normal"/>
    <w:link w:val="FooterChar"/>
    <w:uiPriority w:val="99"/>
    <w:unhideWhenUsed/>
    <w:rsid w:val="00013433"/>
    <w:pPr>
      <w:tabs>
        <w:tab w:val="center" w:pos="4513"/>
        <w:tab w:val="right" w:pos="9026"/>
      </w:tabs>
      <w:spacing w:after="0" w:line="240" w:lineRule="auto"/>
    </w:pPr>
  </w:style>
  <w:style w:type="character" w:customStyle="1" w:styleId="FooterChar">
    <w:name w:val="Footer Char"/>
    <w:basedOn w:val="DefaultParagraphFont"/>
    <w:link w:val="Footer"/>
    <w:uiPriority w:val="99"/>
    <w:rsid w:val="00013433"/>
  </w:style>
  <w:style w:type="paragraph" w:styleId="ListParagraph">
    <w:name w:val="List Paragraph"/>
    <w:basedOn w:val="Normal"/>
    <w:uiPriority w:val="34"/>
    <w:qFormat/>
    <w:rsid w:val="0001343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213</Words>
  <Characters>1217</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Essex Partnership University NHS Foundation Trust</Company>
  <LinksUpToDate>false</LinksUpToDate>
  <CharactersWithSpaces>1428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Jones Megan (R1L) Essex Partnership</dc:creator>
  <cp:keywords/>
  <dc:description/>
  <cp:lastModifiedBy>MERRITT, Kate (NHS MID AND SOUTH ESSEX ICB - 99F)</cp:lastModifiedBy>
  <cp:revision>1</cp:revision>
  <dcterms:created xsi:type="dcterms:W3CDTF">2025-11-11T08:51:00Z</dcterms:created>
  <dcterms:modified xsi:type="dcterms:W3CDTF">2025-11-11T08:51:00Z</dcterms:modified>
</cp:coreProperties>
</file>